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60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>АДМИНИСТРАЦИЯ</w:t>
      </w: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НОВОКРАСНЕНСКОГО</w:t>
      </w:r>
      <w:r w:rsidRPr="00041FE9">
        <w:rPr>
          <w:b/>
          <w:sz w:val="28"/>
          <w:szCs w:val="28"/>
        </w:rPr>
        <w:t xml:space="preserve"> СЕЛЬСОВЕТА</w:t>
      </w:r>
    </w:p>
    <w:p w:rsidR="00A02260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 xml:space="preserve">ЧИСТООЗЕРНОГО РАЙОНА </w:t>
      </w: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>НОВОСИБИРСКОЙ ОБЛАСТИ</w:t>
      </w: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>ПОСТАНОВЛЕНИЕ</w:t>
      </w: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</w:p>
    <w:p w:rsidR="00A02260" w:rsidRPr="000F63FF" w:rsidRDefault="00A02260" w:rsidP="00A02260">
      <w:pPr>
        <w:jc w:val="center"/>
        <w:rPr>
          <w:sz w:val="28"/>
          <w:szCs w:val="28"/>
        </w:rPr>
      </w:pPr>
      <w:r w:rsidRPr="000F63F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F63FF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0F63FF">
        <w:rPr>
          <w:sz w:val="28"/>
          <w:szCs w:val="28"/>
        </w:rPr>
        <w:t xml:space="preserve">    </w:t>
      </w:r>
      <w:r w:rsidR="00CB6CDF">
        <w:rPr>
          <w:sz w:val="28"/>
          <w:szCs w:val="28"/>
        </w:rPr>
        <w:t xml:space="preserve">                                  </w:t>
      </w:r>
      <w:r w:rsidRPr="000F63FF">
        <w:rPr>
          <w:sz w:val="28"/>
          <w:szCs w:val="28"/>
        </w:rPr>
        <w:t xml:space="preserve">        №</w:t>
      </w:r>
      <w:r w:rsidR="00CB6CDF">
        <w:rPr>
          <w:sz w:val="28"/>
          <w:szCs w:val="28"/>
        </w:rPr>
        <w:t xml:space="preserve">   85</w:t>
      </w:r>
    </w:p>
    <w:p w:rsidR="00A02260" w:rsidRPr="00041FE9" w:rsidRDefault="00A02260" w:rsidP="00A02260">
      <w:pPr>
        <w:rPr>
          <w:b/>
          <w:sz w:val="28"/>
          <w:szCs w:val="28"/>
        </w:rPr>
      </w:pP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 xml:space="preserve">О плане работы администрации  </w:t>
      </w:r>
      <w:r>
        <w:rPr>
          <w:b/>
          <w:sz w:val="28"/>
          <w:szCs w:val="28"/>
        </w:rPr>
        <w:t>Новокрасненского</w:t>
      </w:r>
      <w:r w:rsidRPr="00041FE9">
        <w:rPr>
          <w:b/>
          <w:sz w:val="28"/>
          <w:szCs w:val="28"/>
        </w:rPr>
        <w:t xml:space="preserve"> сельсовета Чистоозерного района Новосибирской области на 20</w:t>
      </w:r>
      <w:r>
        <w:rPr>
          <w:b/>
          <w:sz w:val="28"/>
          <w:szCs w:val="28"/>
        </w:rPr>
        <w:t xml:space="preserve">24 </w:t>
      </w:r>
      <w:r w:rsidRPr="00041FE9">
        <w:rPr>
          <w:b/>
          <w:sz w:val="28"/>
          <w:szCs w:val="28"/>
        </w:rPr>
        <w:t>год</w:t>
      </w:r>
    </w:p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      В целях эффективного исполнения полномочий администрации муниципального образования, повышения исполнительной дисциплины в решении экономических и социальных вопросов жизнеобеспечения </w:t>
      </w:r>
      <w:r>
        <w:rPr>
          <w:sz w:val="28"/>
          <w:szCs w:val="28"/>
        </w:rPr>
        <w:t>Новокрасненского</w:t>
      </w:r>
      <w:r w:rsidRPr="00041FE9">
        <w:rPr>
          <w:sz w:val="28"/>
          <w:szCs w:val="28"/>
        </w:rPr>
        <w:t xml:space="preserve"> сельсовета Чистоозерного района Новосибирской области, администрация </w:t>
      </w:r>
      <w:r>
        <w:rPr>
          <w:sz w:val="28"/>
          <w:szCs w:val="28"/>
        </w:rPr>
        <w:t>Новокрасненского</w:t>
      </w:r>
      <w:r w:rsidRPr="00041FE9">
        <w:rPr>
          <w:sz w:val="28"/>
          <w:szCs w:val="28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Pr="00041FE9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</w:t>
      </w:r>
      <w:r w:rsidRPr="00041FE9">
        <w:rPr>
          <w:sz w:val="28"/>
          <w:szCs w:val="28"/>
        </w:rPr>
        <w:t>:</w:t>
      </w:r>
    </w:p>
    <w:p w:rsidR="00A02260" w:rsidRPr="00041FE9" w:rsidRDefault="00A02260" w:rsidP="00A02260">
      <w:pPr>
        <w:numPr>
          <w:ilvl w:val="0"/>
          <w:numId w:val="1"/>
        </w:num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Утвердить план работы администрации  </w:t>
      </w:r>
      <w:r>
        <w:rPr>
          <w:sz w:val="28"/>
          <w:szCs w:val="28"/>
        </w:rPr>
        <w:t>Новокрасненского</w:t>
      </w:r>
      <w:r w:rsidRPr="00041FE9">
        <w:rPr>
          <w:sz w:val="28"/>
          <w:szCs w:val="28"/>
        </w:rPr>
        <w:t xml:space="preserve"> сельсовета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>Чистоозерного района Новосибирской области на 20</w:t>
      </w:r>
      <w:r>
        <w:rPr>
          <w:sz w:val="28"/>
          <w:szCs w:val="28"/>
        </w:rPr>
        <w:t xml:space="preserve">24 </w:t>
      </w:r>
      <w:r w:rsidRPr="00041FE9">
        <w:rPr>
          <w:sz w:val="28"/>
          <w:szCs w:val="28"/>
        </w:rPr>
        <w:t>год  (приложение 1).</w:t>
      </w:r>
    </w:p>
    <w:p w:rsidR="00A02260" w:rsidRPr="00041FE9" w:rsidRDefault="00A02260" w:rsidP="00A02260">
      <w:pPr>
        <w:numPr>
          <w:ilvl w:val="0"/>
          <w:numId w:val="1"/>
        </w:numPr>
        <w:jc w:val="both"/>
        <w:rPr>
          <w:sz w:val="28"/>
          <w:szCs w:val="28"/>
        </w:rPr>
      </w:pPr>
      <w:r w:rsidRPr="00041FE9">
        <w:rPr>
          <w:sz w:val="28"/>
          <w:szCs w:val="28"/>
        </w:rPr>
        <w:t>Утвердить  план правотворческой деятельности администрации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Новокрасненского</w:t>
      </w:r>
      <w:r w:rsidRPr="00041FE9">
        <w:rPr>
          <w:sz w:val="28"/>
          <w:szCs w:val="28"/>
        </w:rPr>
        <w:t xml:space="preserve"> сельсовета Чистоозерного района Новосибирской области  на 20</w:t>
      </w:r>
      <w:r>
        <w:rPr>
          <w:sz w:val="28"/>
          <w:szCs w:val="28"/>
        </w:rPr>
        <w:t>24</w:t>
      </w:r>
      <w:r w:rsidRPr="00041FE9">
        <w:rPr>
          <w:sz w:val="28"/>
          <w:szCs w:val="28"/>
        </w:rPr>
        <w:t xml:space="preserve"> год (приложение 2).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Новокрасненского</w:t>
      </w:r>
      <w:r w:rsidRPr="00041FE9">
        <w:rPr>
          <w:sz w:val="28"/>
          <w:szCs w:val="28"/>
        </w:rPr>
        <w:t xml:space="preserve"> сельсовета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>Чистоозерного района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</w:t>
      </w:r>
      <w:r w:rsidRPr="00041FE9">
        <w:rPr>
          <w:sz w:val="28"/>
          <w:szCs w:val="28"/>
        </w:rPr>
        <w:t>о</w:t>
      </w:r>
      <w:r>
        <w:rPr>
          <w:sz w:val="28"/>
          <w:szCs w:val="28"/>
        </w:rPr>
        <w:t>й о</w:t>
      </w:r>
      <w:r w:rsidRPr="00041FE9">
        <w:rPr>
          <w:sz w:val="28"/>
          <w:szCs w:val="28"/>
        </w:rPr>
        <w:t xml:space="preserve">бласти        </w:t>
      </w:r>
      <w:r>
        <w:rPr>
          <w:sz w:val="28"/>
          <w:szCs w:val="28"/>
        </w:rPr>
        <w:t xml:space="preserve">                  </w:t>
      </w:r>
      <w:r w:rsidRPr="00041F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М.Б.Шапилова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7A3E87" w:rsidRPr="00041FE9" w:rsidRDefault="007A3E87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Приложение 1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УТВЕРЖДЕН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постановлением администрации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Новокрасненского сельсовета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 xml:space="preserve">Чистоозерного района Новосибирской области 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от 2</w:t>
      </w:r>
      <w:r>
        <w:rPr>
          <w:szCs w:val="28"/>
        </w:rPr>
        <w:t>8</w:t>
      </w:r>
      <w:r w:rsidRPr="000F63FF">
        <w:rPr>
          <w:szCs w:val="28"/>
        </w:rPr>
        <w:t>.12.202</w:t>
      </w:r>
      <w:r>
        <w:rPr>
          <w:szCs w:val="28"/>
        </w:rPr>
        <w:t>3</w:t>
      </w:r>
      <w:r w:rsidRPr="000F63FF">
        <w:rPr>
          <w:szCs w:val="28"/>
        </w:rPr>
        <w:t xml:space="preserve">   № </w:t>
      </w:r>
      <w:r w:rsidR="00CB6CDF">
        <w:rPr>
          <w:szCs w:val="28"/>
        </w:rPr>
        <w:t>85</w:t>
      </w:r>
      <w:bookmarkStart w:id="0" w:name="_GoBack"/>
      <w:bookmarkEnd w:id="0"/>
    </w:p>
    <w:p w:rsidR="00A02260" w:rsidRPr="00041FE9" w:rsidRDefault="00A02260" w:rsidP="00A02260">
      <w:pPr>
        <w:jc w:val="right"/>
        <w:rPr>
          <w:sz w:val="28"/>
          <w:szCs w:val="28"/>
        </w:rPr>
      </w:pP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 xml:space="preserve">План работы администрации </w:t>
      </w:r>
      <w:r>
        <w:rPr>
          <w:b/>
          <w:sz w:val="28"/>
          <w:szCs w:val="28"/>
        </w:rPr>
        <w:t>Новокрасненского</w:t>
      </w:r>
      <w:r w:rsidRPr="00041FE9">
        <w:rPr>
          <w:b/>
          <w:sz w:val="28"/>
          <w:szCs w:val="28"/>
        </w:rPr>
        <w:t xml:space="preserve"> сельсовета </w:t>
      </w:r>
    </w:p>
    <w:p w:rsidR="00A02260" w:rsidRPr="00041FE9" w:rsidRDefault="00A02260" w:rsidP="00A02260">
      <w:pPr>
        <w:jc w:val="center"/>
        <w:rPr>
          <w:b/>
          <w:sz w:val="28"/>
          <w:szCs w:val="28"/>
        </w:rPr>
      </w:pPr>
      <w:r w:rsidRPr="00041FE9">
        <w:rPr>
          <w:b/>
          <w:sz w:val="28"/>
          <w:szCs w:val="28"/>
        </w:rPr>
        <w:t>Чистоозерного района Новосибирской области на 20</w:t>
      </w:r>
      <w:r>
        <w:rPr>
          <w:b/>
          <w:sz w:val="28"/>
          <w:szCs w:val="28"/>
        </w:rPr>
        <w:t xml:space="preserve">24 </w:t>
      </w:r>
      <w:r w:rsidRPr="00041FE9">
        <w:rPr>
          <w:b/>
          <w:sz w:val="28"/>
          <w:szCs w:val="28"/>
        </w:rPr>
        <w:t>год</w:t>
      </w:r>
    </w:p>
    <w:p w:rsidR="00A02260" w:rsidRPr="00041FE9" w:rsidRDefault="00A02260" w:rsidP="00A022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343"/>
        <w:gridCol w:w="2268"/>
        <w:gridCol w:w="1726"/>
        <w:gridCol w:w="116"/>
        <w:gridCol w:w="1525"/>
      </w:tblGrid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№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proofErr w:type="gramStart"/>
            <w:r w:rsidRPr="000F63FF">
              <w:rPr>
                <w:sz w:val="28"/>
                <w:szCs w:val="28"/>
              </w:rPr>
              <w:t>п</w:t>
            </w:r>
            <w:proofErr w:type="gramEnd"/>
            <w:r w:rsidRPr="000F63FF">
              <w:rPr>
                <w:sz w:val="28"/>
                <w:szCs w:val="28"/>
              </w:rPr>
              <w:t>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Отметка об исполнении</w:t>
            </w: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pStyle w:val="1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F63FF">
              <w:rPr>
                <w:b/>
                <w:sz w:val="28"/>
                <w:szCs w:val="28"/>
              </w:rPr>
              <w:t>ФИНАНСОВО-ЭКОНОМИЧЕСКИЕ</w:t>
            </w:r>
          </w:p>
          <w:p w:rsidR="00A02260" w:rsidRPr="000F63FF" w:rsidRDefault="00A02260" w:rsidP="000B4965">
            <w:pPr>
              <w:pStyle w:val="1"/>
              <w:ind w:firstLine="0"/>
              <w:rPr>
                <w:b/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Исполнение бюджета Новокрасненского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Подготовка и утверждение  отчета об исполнении бюджета за очередной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Установление, изменение и отмена местных налогов и сборов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Исполнение полномочий и обязательств в соответствии с Федеральным законом №44-ФЗ от 15.04.2013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 течени</w:t>
            </w:r>
            <w:proofErr w:type="gramStart"/>
            <w:r w:rsidRPr="000F63FF">
              <w:rPr>
                <w:sz w:val="28"/>
                <w:szCs w:val="28"/>
              </w:rPr>
              <w:t>и</w:t>
            </w:r>
            <w:proofErr w:type="gramEnd"/>
            <w:r w:rsidRPr="000F63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Мероприятия по мобилизации доходов в местный бюджет. Работа с налогоплательщиками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Оформление правоустанавливающих документов на объекты </w:t>
            </w:r>
            <w:r w:rsidRPr="000F63F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0F63FF">
              <w:rPr>
                <w:sz w:val="28"/>
                <w:szCs w:val="28"/>
              </w:rPr>
              <w:t>и</w:t>
            </w:r>
            <w:proofErr w:type="gramEnd"/>
            <w:r w:rsidRPr="000F63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Опубликование муниципальных нормативно-правовых актов в периодическом печатном издании «Вестник МО Новокрасненского сельсовета».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Осуществление работы по наполнению сайта администрации сельского поселения информационными ресурсами в соответствии с Положением о сайте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Получение, отправка электронной почты</w:t>
            </w:r>
            <w:proofErr w:type="gramStart"/>
            <w:r w:rsidRPr="000F63FF">
              <w:rPr>
                <w:sz w:val="28"/>
                <w:szCs w:val="28"/>
              </w:rPr>
              <w:t xml:space="preserve"> .</w:t>
            </w:r>
            <w:proofErr w:type="gramEnd"/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документооборота. Контроль исполнения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Предоставление статистической отчетности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b/>
                <w:sz w:val="28"/>
                <w:szCs w:val="28"/>
              </w:rPr>
              <w:t>П.</w:t>
            </w:r>
            <w:r w:rsidRPr="000F63FF">
              <w:rPr>
                <w:sz w:val="28"/>
                <w:szCs w:val="28"/>
              </w:rPr>
              <w:t xml:space="preserve"> </w:t>
            </w:r>
            <w:r w:rsidRPr="000F63FF">
              <w:rPr>
                <w:b/>
                <w:bCs/>
                <w:sz w:val="28"/>
                <w:szCs w:val="28"/>
              </w:rPr>
              <w:t>ВОПРОСЫ ЗЕМЕЛЬНЫХ И ИМУЩЕСТВЕННЫХ ОТНОШЕНИЙ.</w:t>
            </w:r>
          </w:p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</w:rPr>
              <w:t> РАЗВИТИЕ ЛПХ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Ведение реестра муниципального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Обеспечение информационного взаимодействия с территориальными органами Федеральной налоговой службы, </w:t>
            </w:r>
            <w:r w:rsidRPr="000F63FF">
              <w:rPr>
                <w:sz w:val="28"/>
                <w:szCs w:val="28"/>
              </w:rPr>
              <w:lastRenderedPageBreak/>
              <w:t>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Сверка сведений о ЛПХ с данными похозяйственного учета путем подворного обхода, закладка новых похозяйственных книг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A02260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На 01.07.202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и проведение муниципального контроля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</w:rPr>
              <w:t>III. ОБЩИЕ НАПРАВЛЕНИЯ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Совещания, заседания, семинары: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- оперативные совещания со специалистами администрации и руководителями муниципальных учреждений;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- заседания постоянных комиссий 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   - административная комиссия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   - комиссия по делам несовершеннолетних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   - комиссия по жилищным вопросам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   - комиссия по благоустройству территории поселения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проведения публичных слушаний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 плану комиссий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Председатели комиссий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Осуществление государственных полномочий </w:t>
            </w:r>
            <w:proofErr w:type="gramStart"/>
            <w:r w:rsidRPr="000F63FF">
              <w:rPr>
                <w:sz w:val="28"/>
                <w:szCs w:val="28"/>
              </w:rPr>
              <w:t>по</w:t>
            </w:r>
            <w:proofErr w:type="gramEnd"/>
            <w:r w:rsidRPr="000F63FF">
              <w:rPr>
                <w:sz w:val="28"/>
                <w:szCs w:val="28"/>
              </w:rPr>
              <w:t>: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- ведению первичного воинского учета;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-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 графику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специалисты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proofErr w:type="gramStart"/>
            <w:r w:rsidRPr="000F63FF">
              <w:rPr>
                <w:sz w:val="28"/>
                <w:szCs w:val="28"/>
              </w:rPr>
              <w:t>Контроль за</w:t>
            </w:r>
            <w:proofErr w:type="gramEnd"/>
            <w:r w:rsidRPr="000F63FF">
              <w:rPr>
                <w:sz w:val="28"/>
                <w:szCs w:val="28"/>
              </w:rPr>
              <w:t xml:space="preserve"> соблюдением сроков и порядка работы с обращениями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Предоставление руководителями учреждений и муниципальными служащими сведений о доходах</w:t>
            </w:r>
            <w:proofErr w:type="gramStart"/>
            <w:r w:rsidRPr="000F63FF">
              <w:rPr>
                <w:sz w:val="28"/>
                <w:szCs w:val="28"/>
              </w:rPr>
              <w:t xml:space="preserve"> ,</w:t>
            </w:r>
            <w:proofErr w:type="gramEnd"/>
            <w:r w:rsidRPr="000F63FF">
              <w:rPr>
                <w:sz w:val="28"/>
                <w:szCs w:val="28"/>
              </w:rPr>
              <w:t xml:space="preserve"> 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Январь – апрель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Проведение мероприятий по противодействию коррупции в соответствии с программой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Проведение антикоррупционной экспертизы МНПА и предоставление МНПА в Управление законопроектных работ и ведения регистра МНПА Новосибирской области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Рамусь Л.В.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8.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Изучение изменений федерального  и областного законодательства, приведение МНПА в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специалисты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9.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и проведение собраний  граждан: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- О санитарном состоянии и </w:t>
            </w:r>
            <w:r w:rsidRPr="000F63FF">
              <w:rPr>
                <w:sz w:val="28"/>
                <w:szCs w:val="28"/>
              </w:rPr>
              <w:lastRenderedPageBreak/>
              <w:t>благоустройстве территории поселения;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- О соблюдении правил  пожарной безопасности в жилом секторе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- О выполнении правил по содержанию домашних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досуга населения - работа КДЦ.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Андрейченко О.Н.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Участие в районных фестивалях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Андрейченко О.Н.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</w:rPr>
              <w:t>V.СПОРТИВНАЯ РАБОТА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Подготовка и участие команды поселения в различных районных соревнованиях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Организация и проведение спортивных соревнований на территории сельсовета. 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Соревнования на кубок Главы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Весь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</w:rPr>
              <w:t>VI. МЕРОПРИЯТИЯ В ОБЛАСТИ  ГО и ЧС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Участие в работе комиссии КЧС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Исполнение решений комиссии по предупреждению и ликвидации чрезвычайных ситуаций и обеспечению пожарной безопасности администрации Чистоозерного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Формирование материальных запасов для предотвращения и ликвидации  чрезвычайных ситуаций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Колотеева С.Н.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b/>
                <w:sz w:val="28"/>
                <w:szCs w:val="28"/>
              </w:rPr>
            </w:pPr>
            <w:r w:rsidRPr="000F63FF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0F63FF">
              <w:rPr>
                <w:b/>
                <w:sz w:val="28"/>
                <w:szCs w:val="28"/>
              </w:rPr>
              <w:t>. ОРГАНИЗАЦИЯ РАБОТЫ ПО ПОЖАРНОЙ БЕЗОПАСНОСТИ</w:t>
            </w: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Организация проведения противопожарной пропаганды с основными требованиями норма пожарной безопасности, организация обучения населения мерам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proofErr w:type="gramStart"/>
            <w:r w:rsidRPr="000F63FF">
              <w:rPr>
                <w:sz w:val="28"/>
                <w:szCs w:val="28"/>
              </w:rPr>
              <w:t>Контроль за</w:t>
            </w:r>
            <w:proofErr w:type="gramEnd"/>
            <w:r w:rsidRPr="000F63FF">
              <w:rPr>
                <w:sz w:val="28"/>
                <w:szCs w:val="28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  <w:lang w:val="en-US"/>
              </w:rPr>
              <w:t>VIII</w:t>
            </w:r>
            <w:r w:rsidRPr="000F63FF">
              <w:rPr>
                <w:b/>
                <w:bCs/>
                <w:sz w:val="28"/>
                <w:szCs w:val="28"/>
              </w:rPr>
              <w:t>. БЛАГОУСТРОЙСТВО И ОХРАНА ОКРУЖАЮЩЕЙ СРЕДЫ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Проведение экологических субботников по уборке прилегающих территорий к частным домовладениям, организациям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Май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сентябрь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Комиссия по благоустройству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Благоустройство территорий кладбищ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постоянно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Купрейчук Е.П.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Май-сентябрь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Шапилова М.Б.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Озеленение территории: разбивка цветников, уход </w:t>
            </w:r>
            <w:r w:rsidRPr="000F63FF">
              <w:rPr>
                <w:sz w:val="28"/>
                <w:szCs w:val="28"/>
              </w:rPr>
              <w:lastRenderedPageBreak/>
              <w:t>за ними</w:t>
            </w: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lastRenderedPageBreak/>
              <w:t>Весенне-летний 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 xml:space="preserve">Комиссия по </w:t>
            </w:r>
            <w:r w:rsidRPr="000F63FF">
              <w:rPr>
                <w:sz w:val="28"/>
                <w:szCs w:val="28"/>
              </w:rPr>
              <w:lastRenderedPageBreak/>
              <w:t>благоустройству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F63FF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F63FF" w:rsidTr="00A02260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</w:p>
          <w:p w:rsidR="00A02260" w:rsidRPr="000F63FF" w:rsidRDefault="00A02260" w:rsidP="000B4965">
            <w:pPr>
              <w:rPr>
                <w:b/>
                <w:bCs/>
                <w:sz w:val="28"/>
                <w:szCs w:val="28"/>
              </w:rPr>
            </w:pPr>
            <w:r w:rsidRPr="000F63F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F63FF">
              <w:rPr>
                <w:b/>
                <w:bCs/>
                <w:sz w:val="28"/>
                <w:szCs w:val="28"/>
              </w:rPr>
              <w:t>Х. Взаимодействие Администрации Новокрасненского сельсовета с Администрацией Чистоозерного района, органами  государственной власти Новосибирской  области, прокуратурой Чистоозерного района и  иными организациями и учреждениями</w:t>
            </w:r>
          </w:p>
        </w:tc>
      </w:tr>
    </w:tbl>
    <w:p w:rsidR="00A02260" w:rsidRPr="00041FE9" w:rsidRDefault="00A02260" w:rsidP="00A02260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919"/>
        <w:gridCol w:w="1560"/>
        <w:gridCol w:w="2701"/>
      </w:tblGrid>
      <w:tr w:rsidR="00A02260" w:rsidRPr="00041FE9" w:rsidTr="000B49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Предоставление необходимой отчетности и запрашиваемой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Постоянно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 xml:space="preserve">По запросам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A02260" w:rsidRPr="00041FE9" w:rsidTr="000B49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 xml:space="preserve">Участие в межмуниципальных семинарах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Весь период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Шапилова М.Б.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A02260" w:rsidRPr="00041FE9" w:rsidTr="000B49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Весь период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Шапилова М.Б.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A02260" w:rsidRPr="00041FE9" w:rsidTr="000B49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Участие в межмуниципальных мероприятиях (культурно – массовых, спортивн</w:t>
            </w:r>
            <w:proofErr w:type="gramStart"/>
            <w:r w:rsidRPr="00041FE9">
              <w:rPr>
                <w:sz w:val="28"/>
                <w:szCs w:val="28"/>
              </w:rPr>
              <w:t>о-</w:t>
            </w:r>
            <w:proofErr w:type="gramEnd"/>
            <w:r w:rsidRPr="00041FE9">
              <w:rPr>
                <w:sz w:val="28"/>
                <w:szCs w:val="28"/>
              </w:rPr>
              <w:t xml:space="preserve"> оздоровительных и др.)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Весь период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60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Шапилова М.Б.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Андрейченко О.Н.</w:t>
            </w:r>
          </w:p>
        </w:tc>
      </w:tr>
    </w:tbl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rPr>
          <w:sz w:val="28"/>
          <w:szCs w:val="28"/>
        </w:rPr>
      </w:pPr>
      <w:r w:rsidRPr="00041FE9">
        <w:rPr>
          <w:sz w:val="28"/>
          <w:szCs w:val="28"/>
        </w:rPr>
        <w:t xml:space="preserve">                                                                     </w:t>
      </w:r>
    </w:p>
    <w:p w:rsidR="00A02260" w:rsidRDefault="00A02260" w:rsidP="00A02260">
      <w:pPr>
        <w:rPr>
          <w:sz w:val="28"/>
          <w:szCs w:val="28"/>
        </w:rPr>
      </w:pPr>
      <w:r w:rsidRPr="00041FE9">
        <w:rPr>
          <w:sz w:val="28"/>
          <w:szCs w:val="28"/>
        </w:rPr>
        <w:t>Ответственные должностные лица</w:t>
      </w:r>
      <w:r>
        <w:rPr>
          <w:sz w:val="28"/>
          <w:szCs w:val="28"/>
        </w:rPr>
        <w:t xml:space="preserve"> </w:t>
      </w:r>
      <w:r w:rsidRPr="00041FE9">
        <w:rPr>
          <w:sz w:val="28"/>
          <w:szCs w:val="28"/>
        </w:rPr>
        <w:t xml:space="preserve">________________  </w:t>
      </w:r>
      <w:r>
        <w:rPr>
          <w:sz w:val="28"/>
          <w:szCs w:val="28"/>
        </w:rPr>
        <w:t xml:space="preserve">М.Б.Шапилова 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Специалист 1 разряда               </w:t>
      </w:r>
      <w:r>
        <w:rPr>
          <w:sz w:val="28"/>
          <w:szCs w:val="28"/>
        </w:rPr>
        <w:t xml:space="preserve">       ________________</w:t>
      </w:r>
      <w:r w:rsidRPr="00041FE9">
        <w:rPr>
          <w:sz w:val="28"/>
          <w:szCs w:val="28"/>
        </w:rPr>
        <w:t xml:space="preserve"> </w:t>
      </w:r>
      <w:r>
        <w:rPr>
          <w:sz w:val="28"/>
          <w:szCs w:val="28"/>
        </w:rPr>
        <w:t>С.Н.Колотеева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Специалист 2 разряда                </w:t>
      </w:r>
      <w:r>
        <w:rPr>
          <w:sz w:val="28"/>
          <w:szCs w:val="28"/>
        </w:rPr>
        <w:t xml:space="preserve">      ________________ Л.В.Рамусь</w:t>
      </w: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2 разряда                     ________________ Е.П.Купрейчук</w:t>
      </w: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  <w:r w:rsidRPr="00041FE9">
        <w:rPr>
          <w:sz w:val="28"/>
          <w:szCs w:val="28"/>
        </w:rPr>
        <w:t>Директор МКУК «</w:t>
      </w:r>
      <w:r>
        <w:rPr>
          <w:sz w:val="28"/>
          <w:szCs w:val="28"/>
        </w:rPr>
        <w:t>Новокрасненский КДЦ» ____________</w:t>
      </w:r>
      <w:r w:rsidRPr="00041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О.Н. Андрейченко </w:t>
      </w: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A02260" w:rsidRDefault="00A02260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7A3E87" w:rsidRDefault="007A3E87" w:rsidP="00A02260">
      <w:pPr>
        <w:jc w:val="both"/>
        <w:rPr>
          <w:sz w:val="28"/>
          <w:szCs w:val="28"/>
        </w:rPr>
      </w:pPr>
    </w:p>
    <w:p w:rsidR="00A02260" w:rsidRPr="00041FE9" w:rsidRDefault="00A02260" w:rsidP="00A02260">
      <w:pPr>
        <w:jc w:val="both"/>
        <w:rPr>
          <w:sz w:val="28"/>
          <w:szCs w:val="28"/>
        </w:rPr>
      </w:pP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lastRenderedPageBreak/>
        <w:t>Приложение 2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УТВЕРЖДЕН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постановлением администрации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Новокрасненского сельсовета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 xml:space="preserve">Чистоозерного района Новосибирской области </w:t>
      </w:r>
    </w:p>
    <w:p w:rsidR="00A02260" w:rsidRPr="000F63FF" w:rsidRDefault="00A02260" w:rsidP="00A02260">
      <w:pPr>
        <w:jc w:val="right"/>
        <w:rPr>
          <w:szCs w:val="28"/>
        </w:rPr>
      </w:pPr>
      <w:r w:rsidRPr="000F63FF">
        <w:rPr>
          <w:szCs w:val="28"/>
        </w:rPr>
        <w:t>от 2</w:t>
      </w:r>
      <w:r>
        <w:rPr>
          <w:szCs w:val="28"/>
        </w:rPr>
        <w:t>8</w:t>
      </w:r>
      <w:r w:rsidRPr="000F63FF">
        <w:rPr>
          <w:szCs w:val="28"/>
        </w:rPr>
        <w:t>.12.202</w:t>
      </w:r>
      <w:r>
        <w:rPr>
          <w:szCs w:val="28"/>
        </w:rPr>
        <w:t>3</w:t>
      </w:r>
      <w:r w:rsidRPr="000F63FF">
        <w:rPr>
          <w:szCs w:val="28"/>
        </w:rPr>
        <w:t xml:space="preserve">   № </w:t>
      </w:r>
      <w:r>
        <w:rPr>
          <w:szCs w:val="28"/>
        </w:rPr>
        <w:t>76</w:t>
      </w:r>
    </w:p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/>
          <w:sz w:val="28"/>
          <w:szCs w:val="28"/>
        </w:rPr>
      </w:pPr>
    </w:p>
    <w:p w:rsidR="00A02260" w:rsidRPr="00041FE9" w:rsidRDefault="00A02260" w:rsidP="00A02260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/>
          <w:sz w:val="28"/>
          <w:szCs w:val="28"/>
        </w:rPr>
      </w:pPr>
      <w:proofErr w:type="gramStart"/>
      <w:r w:rsidRPr="00041FE9">
        <w:rPr>
          <w:rFonts w:ascii="Times New Roman" w:hAnsi="Times New Roman"/>
          <w:sz w:val="28"/>
          <w:szCs w:val="28"/>
        </w:rPr>
        <w:t>П</w:t>
      </w:r>
      <w:proofErr w:type="gramEnd"/>
      <w:r w:rsidRPr="00041FE9">
        <w:rPr>
          <w:rFonts w:ascii="Times New Roman" w:hAnsi="Times New Roman"/>
          <w:sz w:val="28"/>
          <w:szCs w:val="28"/>
        </w:rPr>
        <w:t xml:space="preserve"> Л А Н</w:t>
      </w:r>
    </w:p>
    <w:p w:rsidR="00A02260" w:rsidRPr="00041FE9" w:rsidRDefault="00A02260" w:rsidP="00A02260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/>
          <w:sz w:val="28"/>
          <w:szCs w:val="28"/>
        </w:rPr>
      </w:pPr>
      <w:r w:rsidRPr="00041FE9"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Новокрасненского</w:t>
      </w:r>
      <w:r w:rsidRPr="00041FE9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041FE9">
        <w:rPr>
          <w:rFonts w:ascii="Times New Roman" w:hAnsi="Times New Roman"/>
          <w:sz w:val="28"/>
          <w:szCs w:val="28"/>
        </w:rPr>
        <w:t xml:space="preserve"> год</w:t>
      </w:r>
    </w:p>
    <w:p w:rsidR="00A02260" w:rsidRPr="00041FE9" w:rsidRDefault="00A02260" w:rsidP="00A02260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/>
          <w:sz w:val="28"/>
          <w:szCs w:val="28"/>
        </w:rPr>
      </w:pPr>
    </w:p>
    <w:p w:rsidR="00A02260" w:rsidRPr="00041FE9" w:rsidRDefault="00A02260" w:rsidP="00A02260">
      <w:pPr>
        <w:pStyle w:val="30"/>
        <w:shd w:val="clear" w:color="auto" w:fill="auto"/>
        <w:spacing w:after="0" w:line="240" w:lineRule="exact"/>
        <w:ind w:right="280"/>
        <w:rPr>
          <w:rFonts w:ascii="Times New Roman" w:hAnsi="Times New Roman"/>
          <w:sz w:val="28"/>
          <w:szCs w:val="28"/>
        </w:rPr>
      </w:pPr>
      <w:r w:rsidRPr="00041FE9">
        <w:rPr>
          <w:rFonts w:ascii="Times New Roman" w:hAnsi="Times New Roman"/>
          <w:sz w:val="28"/>
          <w:szCs w:val="28"/>
        </w:rPr>
        <w:t>Раздел I. Организационные мероприятия</w:t>
      </w:r>
    </w:p>
    <w:p w:rsidR="00A02260" w:rsidRPr="00041FE9" w:rsidRDefault="00A02260" w:rsidP="00A0226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688"/>
        <w:gridCol w:w="3179"/>
      </w:tblGrid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line="240" w:lineRule="exact"/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№</w:t>
            </w:r>
          </w:p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proofErr w:type="gramStart"/>
            <w:r w:rsidRPr="00041FE9">
              <w:rPr>
                <w:rStyle w:val="20"/>
                <w:sz w:val="28"/>
                <w:szCs w:val="28"/>
              </w:rPr>
              <w:t>п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>/п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Сроки исполнения</w:t>
            </w:r>
          </w:p>
        </w:tc>
      </w:tr>
      <w:tr w:rsidR="00A02260" w:rsidRPr="00041FE9" w:rsidTr="000B4965">
        <w:trPr>
          <w:trHeight w:val="1932"/>
        </w:trPr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</w:t>
            </w:r>
          </w:p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течение  всего года</w:t>
            </w:r>
          </w:p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2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Разработка и представление на рассмотрение  Совету депутатов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3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Разработка и представление на рассмотрение Главе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сельсовета проектов муниципальных нормативных правовых актов,</w:t>
            </w:r>
            <w:r w:rsidRPr="00041FE9">
              <w:rPr>
                <w:sz w:val="28"/>
                <w:szCs w:val="28"/>
              </w:rPr>
              <w:t xml:space="preserve"> </w:t>
            </w:r>
            <w:r w:rsidRPr="00041FE9">
              <w:rPr>
                <w:rStyle w:val="20"/>
                <w:sz w:val="28"/>
                <w:szCs w:val="28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4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сельсовета и их проектов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В срок, не превышающий 5 рабочих дней 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5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color w:val="00000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Обнародование на информационных стендах, опубликование в  периодическом печатном издании «Вестник МО</w:t>
            </w:r>
            <w:r>
              <w:rPr>
                <w:rStyle w:val="20"/>
                <w:sz w:val="28"/>
                <w:szCs w:val="28"/>
              </w:rPr>
              <w:t>»</w:t>
            </w:r>
            <w:r w:rsidRPr="00041FE9">
              <w:rPr>
                <w:rStyle w:val="20"/>
                <w:sz w:val="28"/>
                <w:szCs w:val="28"/>
              </w:rPr>
              <w:t xml:space="preserve">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сельсовета и размещение на официальном сайте администрации  в сети «Интернет» текстов муниципальных нормативных правовых актов, принятых Советом депутатов и администрацией </w:t>
            </w:r>
            <w:r w:rsidRPr="00041FE9">
              <w:rPr>
                <w:rStyle w:val="20"/>
                <w:sz w:val="28"/>
                <w:szCs w:val="28"/>
              </w:rPr>
              <w:lastRenderedPageBreak/>
              <w:t>сельсовета, затрагивающих права, свободы и обязанности неопределенного круга лиц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lastRenderedPageBreak/>
              <w:t>В течение 5 рабочих дней со дня принятия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Предоставление муниципальных нормативных правовых актов в Управление законопроектных работ и ведение регистра Министерства юстиции Новосибирской области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</w:t>
            </w:r>
            <w:proofErr w:type="gramStart"/>
            <w:r w:rsidRPr="00041FE9">
              <w:rPr>
                <w:rStyle w:val="20"/>
                <w:sz w:val="28"/>
                <w:szCs w:val="28"/>
              </w:rPr>
              <w:t>и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 xml:space="preserve"> 7 рабочих дней с момента принятия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7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Чистоозерного района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течение 3 рабочих дней со дня подготовки проекта</w:t>
            </w:r>
          </w:p>
        </w:tc>
      </w:tr>
      <w:tr w:rsidR="00A02260" w:rsidRPr="00041FE9" w:rsidTr="000B4965">
        <w:tc>
          <w:tcPr>
            <w:tcW w:w="69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8</w:t>
            </w:r>
          </w:p>
        </w:tc>
        <w:tc>
          <w:tcPr>
            <w:tcW w:w="5696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181" w:type="dxa"/>
            <w:shd w:val="clear" w:color="auto" w:fill="auto"/>
          </w:tcPr>
          <w:p w:rsidR="00A02260" w:rsidRPr="00041FE9" w:rsidRDefault="00A02260" w:rsidP="000B4965">
            <w:pPr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течение 3 рабочих дней со дня поступления</w:t>
            </w:r>
          </w:p>
        </w:tc>
      </w:tr>
    </w:tbl>
    <w:p w:rsidR="00A02260" w:rsidRPr="00041FE9" w:rsidRDefault="00A02260" w:rsidP="00A02260">
      <w:pPr>
        <w:rPr>
          <w:sz w:val="28"/>
          <w:szCs w:val="28"/>
        </w:rPr>
      </w:pPr>
    </w:p>
    <w:p w:rsidR="00A02260" w:rsidRPr="00041FE9" w:rsidRDefault="00A02260" w:rsidP="00A02260">
      <w:pPr>
        <w:pStyle w:val="30"/>
        <w:shd w:val="clear" w:color="auto" w:fill="auto"/>
        <w:spacing w:before="286" w:after="196" w:line="240" w:lineRule="exact"/>
        <w:ind w:right="80"/>
        <w:rPr>
          <w:rFonts w:ascii="Times New Roman" w:hAnsi="Times New Roman"/>
          <w:sz w:val="28"/>
          <w:szCs w:val="28"/>
        </w:rPr>
      </w:pPr>
      <w:r w:rsidRPr="00041FE9">
        <w:rPr>
          <w:rFonts w:ascii="Times New Roman" w:hAnsi="Times New Roman"/>
          <w:sz w:val="28"/>
          <w:szCs w:val="28"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566"/>
        <w:gridCol w:w="2301"/>
      </w:tblGrid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№</w:t>
            </w:r>
          </w:p>
          <w:p w:rsidR="00A02260" w:rsidRPr="00041FE9" w:rsidRDefault="00A02260" w:rsidP="000B4965">
            <w:pPr>
              <w:rPr>
                <w:sz w:val="28"/>
                <w:szCs w:val="28"/>
              </w:rPr>
            </w:pPr>
            <w:proofErr w:type="gramStart"/>
            <w:r w:rsidRPr="00041FE9">
              <w:rPr>
                <w:rStyle w:val="20"/>
                <w:sz w:val="28"/>
                <w:szCs w:val="28"/>
              </w:rPr>
              <w:t>п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>/п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ind w:firstLine="708"/>
              <w:jc w:val="center"/>
              <w:rPr>
                <w:rStyle w:val="20"/>
                <w:sz w:val="28"/>
                <w:szCs w:val="28"/>
              </w:rPr>
            </w:pPr>
          </w:p>
          <w:p w:rsidR="00A02260" w:rsidRPr="00041FE9" w:rsidRDefault="00A02260" w:rsidP="000B4965">
            <w:pPr>
              <w:ind w:firstLine="708"/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after="0" w:line="30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Сроки</w:t>
            </w:r>
          </w:p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представления на рассмотрение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Внесение изменений в Устав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сельсовета Чистоозерного района Н</w:t>
            </w:r>
            <w:r>
              <w:rPr>
                <w:rStyle w:val="20"/>
                <w:sz w:val="28"/>
                <w:szCs w:val="28"/>
              </w:rPr>
              <w:t>овосибирской области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</w:t>
            </w:r>
            <w:proofErr w:type="gramStart"/>
            <w:r w:rsidRPr="00041FE9">
              <w:rPr>
                <w:rStyle w:val="20"/>
                <w:sz w:val="28"/>
                <w:szCs w:val="28"/>
              </w:rPr>
              <w:t>и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2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Принятие НПА, </w:t>
            </w:r>
            <w:proofErr w:type="gramStart"/>
            <w:r w:rsidRPr="00041FE9">
              <w:rPr>
                <w:rStyle w:val="20"/>
                <w:sz w:val="28"/>
                <w:szCs w:val="28"/>
              </w:rPr>
              <w:t>устраняющих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 xml:space="preserve"> пробел в правовом регулировании по вопросам противодействия коррупции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Весь период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color w:val="000000"/>
                <w:sz w:val="28"/>
                <w:szCs w:val="28"/>
              </w:rPr>
            </w:pPr>
            <w:r w:rsidRPr="00041FE9">
              <w:rPr>
                <w:color w:val="000000"/>
                <w:sz w:val="28"/>
                <w:szCs w:val="28"/>
              </w:rPr>
              <w:t xml:space="preserve">О назначении публичных слушаний </w:t>
            </w:r>
          </w:p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226CB9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В соответствии со ст.1</w:t>
            </w:r>
            <w:r w:rsidR="00226CB9">
              <w:rPr>
                <w:sz w:val="28"/>
                <w:szCs w:val="28"/>
              </w:rPr>
              <w:t>1</w:t>
            </w:r>
            <w:r w:rsidRPr="00041FE9">
              <w:rPr>
                <w:sz w:val="28"/>
                <w:szCs w:val="28"/>
              </w:rPr>
              <w:t xml:space="preserve"> Устава поселения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7A3E87" w:rsidP="000B4965">
            <w:pPr>
              <w:jc w:val="both"/>
              <w:rPr>
                <w:color w:val="000000"/>
                <w:sz w:val="28"/>
                <w:szCs w:val="28"/>
              </w:rPr>
            </w:pPr>
            <w:r w:rsidRPr="007A3E87">
              <w:rPr>
                <w:sz w:val="28"/>
                <w:szCs w:val="28"/>
              </w:rPr>
              <w:t>Утверждение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услуг, в соответствии с новыми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РФ от 20.07.2021 № 1228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в течение  года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A02260">
            <w:pPr>
              <w:jc w:val="both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Принятие НПА о мероприятиях по подготовке объектов энергетики, жилищно-коммунального хозяйства и социально-кул</w:t>
            </w:r>
            <w:r>
              <w:rPr>
                <w:sz w:val="28"/>
                <w:szCs w:val="28"/>
              </w:rPr>
              <w:t xml:space="preserve">ьтурной сферы к работе в </w:t>
            </w:r>
            <w:proofErr w:type="gramStart"/>
            <w:r>
              <w:rPr>
                <w:sz w:val="28"/>
                <w:szCs w:val="28"/>
              </w:rPr>
              <w:t>осенне</w:t>
            </w:r>
            <w:r w:rsidRPr="00041FE9">
              <w:rPr>
                <w:sz w:val="28"/>
                <w:szCs w:val="28"/>
              </w:rPr>
              <w:t>- зимний</w:t>
            </w:r>
            <w:proofErr w:type="gramEnd"/>
            <w:r w:rsidRPr="00041FE9">
              <w:rPr>
                <w:sz w:val="28"/>
                <w:szCs w:val="28"/>
              </w:rPr>
              <w:t xml:space="preserve"> период 20</w:t>
            </w:r>
            <w:r>
              <w:rPr>
                <w:sz w:val="28"/>
                <w:szCs w:val="28"/>
              </w:rPr>
              <w:t>23</w:t>
            </w:r>
            <w:r w:rsidRPr="00041FE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041FE9">
              <w:rPr>
                <w:sz w:val="28"/>
                <w:szCs w:val="28"/>
              </w:rPr>
              <w:t>г.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2 </w:t>
            </w:r>
            <w:r w:rsidRPr="00041FE9">
              <w:rPr>
                <w:sz w:val="28"/>
                <w:szCs w:val="28"/>
              </w:rPr>
              <w:t>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О мерах пожарной безопасности в весенне-летний период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</w:rPr>
              <w:t>2</w:t>
            </w:r>
            <w:r w:rsidRPr="00041FE9">
              <w:rPr>
                <w:sz w:val="28"/>
                <w:szCs w:val="28"/>
              </w:rPr>
              <w:t xml:space="preserve"> 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7A3E87" w:rsidP="000B4965">
            <w:pPr>
              <w:jc w:val="both"/>
              <w:rPr>
                <w:sz w:val="28"/>
                <w:szCs w:val="28"/>
              </w:rPr>
            </w:pPr>
            <w:r w:rsidRPr="007A3E87">
              <w:rPr>
                <w:sz w:val="28"/>
                <w:szCs w:val="28"/>
              </w:rPr>
              <w:t>Дополнительная детализация нормативного регулирования осуществления муниципального контроля в соответствии с  Федеральным законом от 31.07.2020 № 248-ФЗ «О государственном контроле (надзоре) и муниципальном контроле в Российской Федерации» и приказом Минэкономразвития России от 31.03.2021 № 151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в течени</w:t>
            </w:r>
            <w:proofErr w:type="gramStart"/>
            <w:r w:rsidRPr="00041FE9">
              <w:rPr>
                <w:rStyle w:val="20"/>
                <w:sz w:val="28"/>
                <w:szCs w:val="28"/>
              </w:rPr>
              <w:t>и</w:t>
            </w:r>
            <w:proofErr w:type="gramEnd"/>
            <w:r w:rsidRPr="00041FE9">
              <w:rPr>
                <w:rStyle w:val="20"/>
                <w:sz w:val="28"/>
                <w:szCs w:val="2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A02260" w:rsidRPr="00041FE9" w:rsidTr="000B4965">
        <w:trPr>
          <w:trHeight w:val="993"/>
        </w:trPr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A02260">
            <w:pPr>
              <w:jc w:val="both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 xml:space="preserve">Подготовка проектов решений «О внесении изменений в   бюджет </w:t>
            </w:r>
            <w:r>
              <w:rPr>
                <w:sz w:val="28"/>
                <w:szCs w:val="28"/>
              </w:rPr>
              <w:t>Новокрасненского</w:t>
            </w:r>
            <w:r w:rsidRPr="00041FE9">
              <w:rPr>
                <w:sz w:val="28"/>
                <w:szCs w:val="28"/>
              </w:rPr>
              <w:t xml:space="preserve"> сельсовета на 20</w:t>
            </w:r>
            <w:r>
              <w:rPr>
                <w:sz w:val="28"/>
                <w:szCs w:val="28"/>
              </w:rPr>
              <w:t>24</w:t>
            </w:r>
            <w:r w:rsidRPr="00041FE9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rStyle w:val="20"/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по мере необходимости</w:t>
            </w:r>
          </w:p>
        </w:tc>
      </w:tr>
      <w:tr w:rsidR="00A02260" w:rsidRPr="00041FE9" w:rsidTr="000B4965">
        <w:trPr>
          <w:trHeight w:val="993"/>
        </w:trPr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11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 xml:space="preserve">О проведении мероприятий по предотвращению лесных и лесостепных пожаров 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2 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12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О мерах пожарной безопасности в осенне-зимний период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1FE9">
              <w:rPr>
                <w:sz w:val="28"/>
                <w:szCs w:val="28"/>
              </w:rPr>
              <w:t xml:space="preserve"> 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13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color w:val="000000"/>
                <w:sz w:val="28"/>
                <w:szCs w:val="28"/>
              </w:rPr>
              <w:t>О безопасности на водных объектах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 xml:space="preserve">май 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14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A02260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Об утверждении плана правотворческой деятельности администрации сельсовета на 20</w:t>
            </w:r>
            <w:r>
              <w:rPr>
                <w:rStyle w:val="20"/>
                <w:sz w:val="28"/>
                <w:szCs w:val="28"/>
              </w:rPr>
              <w:t>25</w:t>
            </w:r>
            <w:r w:rsidRPr="00041FE9">
              <w:rPr>
                <w:rStyle w:val="20"/>
                <w:sz w:val="28"/>
                <w:szCs w:val="28"/>
              </w:rPr>
              <w:t>год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1FE9">
              <w:rPr>
                <w:sz w:val="28"/>
                <w:szCs w:val="28"/>
              </w:rPr>
              <w:t xml:space="preserve"> 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15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A02260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 xml:space="preserve">Подготовка Программы социально-экономического развития </w:t>
            </w:r>
            <w:r>
              <w:rPr>
                <w:rStyle w:val="20"/>
                <w:sz w:val="28"/>
                <w:szCs w:val="28"/>
              </w:rPr>
              <w:t>Новокрасненского</w:t>
            </w:r>
            <w:r w:rsidRPr="00041FE9">
              <w:rPr>
                <w:rStyle w:val="20"/>
                <w:sz w:val="28"/>
                <w:szCs w:val="28"/>
              </w:rPr>
              <w:t xml:space="preserve">  сельсовета на 20</w:t>
            </w:r>
            <w:r>
              <w:rPr>
                <w:rStyle w:val="20"/>
                <w:sz w:val="28"/>
                <w:szCs w:val="28"/>
              </w:rPr>
              <w:t>25</w:t>
            </w:r>
            <w:r w:rsidRPr="00041FE9">
              <w:rPr>
                <w:rStyle w:val="20"/>
                <w:sz w:val="28"/>
                <w:szCs w:val="28"/>
              </w:rPr>
              <w:t>-20</w:t>
            </w:r>
            <w:r>
              <w:rPr>
                <w:rStyle w:val="20"/>
                <w:sz w:val="28"/>
                <w:szCs w:val="28"/>
              </w:rPr>
              <w:t xml:space="preserve">26 </w:t>
            </w:r>
            <w:r w:rsidRPr="00041FE9">
              <w:rPr>
                <w:rStyle w:val="20"/>
                <w:sz w:val="28"/>
                <w:szCs w:val="28"/>
              </w:rPr>
              <w:t>годы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1FE9">
              <w:rPr>
                <w:sz w:val="28"/>
                <w:szCs w:val="28"/>
              </w:rPr>
              <w:t xml:space="preserve"> квартал</w:t>
            </w:r>
          </w:p>
        </w:tc>
      </w:tr>
      <w:tr w:rsidR="00A02260" w:rsidRPr="00041FE9" w:rsidTr="000B4965">
        <w:tc>
          <w:tcPr>
            <w:tcW w:w="704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16</w:t>
            </w:r>
          </w:p>
        </w:tc>
        <w:tc>
          <w:tcPr>
            <w:tcW w:w="6566" w:type="dxa"/>
            <w:shd w:val="clear" w:color="auto" w:fill="auto"/>
          </w:tcPr>
          <w:p w:rsidR="00A02260" w:rsidRPr="00041FE9" w:rsidRDefault="00A02260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041FE9">
              <w:rPr>
                <w:rStyle w:val="20"/>
                <w:sz w:val="28"/>
                <w:szCs w:val="28"/>
              </w:rPr>
              <w:t>Об организации первичного воинского учета граждан</w:t>
            </w:r>
          </w:p>
        </w:tc>
        <w:tc>
          <w:tcPr>
            <w:tcW w:w="2301" w:type="dxa"/>
            <w:shd w:val="clear" w:color="auto" w:fill="auto"/>
          </w:tcPr>
          <w:p w:rsidR="00A02260" w:rsidRPr="00041FE9" w:rsidRDefault="00A02260" w:rsidP="000B4965">
            <w:pPr>
              <w:jc w:val="center"/>
              <w:rPr>
                <w:sz w:val="28"/>
                <w:szCs w:val="28"/>
              </w:rPr>
            </w:pPr>
            <w:r w:rsidRPr="00041FE9">
              <w:rPr>
                <w:sz w:val="28"/>
                <w:szCs w:val="28"/>
              </w:rPr>
              <w:t>декабрь</w:t>
            </w:r>
          </w:p>
        </w:tc>
      </w:tr>
      <w:tr w:rsidR="007A3E87" w:rsidRPr="00041FE9" w:rsidTr="000B4965">
        <w:tc>
          <w:tcPr>
            <w:tcW w:w="704" w:type="dxa"/>
            <w:shd w:val="clear" w:color="auto" w:fill="auto"/>
          </w:tcPr>
          <w:p w:rsidR="007A3E87" w:rsidRPr="00041FE9" w:rsidRDefault="007A3E87" w:rsidP="000B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66" w:type="dxa"/>
            <w:shd w:val="clear" w:color="auto" w:fill="auto"/>
          </w:tcPr>
          <w:p w:rsidR="007A3E87" w:rsidRPr="00041FE9" w:rsidRDefault="007A3E87" w:rsidP="000B4965">
            <w:pPr>
              <w:jc w:val="both"/>
              <w:rPr>
                <w:rStyle w:val="20"/>
                <w:sz w:val="28"/>
                <w:szCs w:val="28"/>
              </w:rPr>
            </w:pPr>
            <w:r w:rsidRPr="007A3E87">
              <w:rPr>
                <w:sz w:val="28"/>
                <w:szCs w:val="28"/>
              </w:rPr>
              <w:t>О принятии порядка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в соответствии с Земельным кодексом Российской Федерации</w:t>
            </w:r>
          </w:p>
        </w:tc>
        <w:tc>
          <w:tcPr>
            <w:tcW w:w="2301" w:type="dxa"/>
            <w:shd w:val="clear" w:color="auto" w:fill="auto"/>
          </w:tcPr>
          <w:p w:rsidR="007A3E87" w:rsidRPr="00041FE9" w:rsidRDefault="007A3E87" w:rsidP="000B49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260" w:rsidRDefault="00A02260" w:rsidP="00A02260">
      <w:pPr>
        <w:jc w:val="center"/>
        <w:rPr>
          <w:sz w:val="28"/>
          <w:szCs w:val="28"/>
        </w:rPr>
      </w:pPr>
    </w:p>
    <w:p w:rsidR="00274C5F" w:rsidRPr="003A0891" w:rsidRDefault="00A02260" w:rsidP="003A0891">
      <w:pPr>
        <w:jc w:val="center"/>
        <w:rPr>
          <w:sz w:val="28"/>
          <w:szCs w:val="28"/>
        </w:rPr>
      </w:pPr>
      <w:r w:rsidRPr="00041FE9">
        <w:rPr>
          <w:sz w:val="28"/>
          <w:szCs w:val="28"/>
        </w:rPr>
        <w:t>Проекты муниципальных нормативных правовых актов готовят специалисты администрации в соответствии с должностной инструкцией  и направлением деятельности</w:t>
      </w:r>
    </w:p>
    <w:p w:rsidR="003A0891" w:rsidRDefault="003A0891"/>
    <w:sectPr w:rsidR="003A0891" w:rsidSect="007A3E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60"/>
    <w:rsid w:val="000102CE"/>
    <w:rsid w:val="00226CB9"/>
    <w:rsid w:val="00274C5F"/>
    <w:rsid w:val="003A0891"/>
    <w:rsid w:val="007A3E87"/>
    <w:rsid w:val="007C3A7B"/>
    <w:rsid w:val="00A02260"/>
    <w:rsid w:val="00CB6CDF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2260"/>
    <w:pPr>
      <w:widowControl w:val="0"/>
      <w:autoSpaceDE w:val="0"/>
      <w:autoSpaceDN w:val="0"/>
      <w:adjustRightInd w:val="0"/>
      <w:ind w:left="720" w:firstLine="567"/>
      <w:jc w:val="both"/>
    </w:pPr>
    <w:rPr>
      <w:rFonts w:eastAsia="Calibri"/>
    </w:rPr>
  </w:style>
  <w:style w:type="character" w:customStyle="1" w:styleId="3">
    <w:name w:val="Основной текст (3)_"/>
    <w:link w:val="30"/>
    <w:locked/>
    <w:rsid w:val="00A02260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A0226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2260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02260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0">
    <w:name w:val="Основной текст (2)"/>
    <w:rsid w:val="00A0226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styleId="a3">
    <w:name w:val="Hyperlink"/>
    <w:basedOn w:val="a0"/>
    <w:uiPriority w:val="99"/>
    <w:unhideWhenUsed/>
    <w:rsid w:val="003A0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2260"/>
    <w:pPr>
      <w:widowControl w:val="0"/>
      <w:autoSpaceDE w:val="0"/>
      <w:autoSpaceDN w:val="0"/>
      <w:adjustRightInd w:val="0"/>
      <w:ind w:left="720" w:firstLine="567"/>
      <w:jc w:val="both"/>
    </w:pPr>
    <w:rPr>
      <w:rFonts w:eastAsia="Calibri"/>
    </w:rPr>
  </w:style>
  <w:style w:type="character" w:customStyle="1" w:styleId="3">
    <w:name w:val="Основной текст (3)_"/>
    <w:link w:val="30"/>
    <w:locked/>
    <w:rsid w:val="00A02260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A0226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2260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02260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0">
    <w:name w:val="Основной текст (2)"/>
    <w:rsid w:val="00A0226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styleId="a3">
    <w:name w:val="Hyperlink"/>
    <w:basedOn w:val="a0"/>
    <w:uiPriority w:val="99"/>
    <w:unhideWhenUsed/>
    <w:rsid w:val="003A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4</cp:revision>
  <dcterms:created xsi:type="dcterms:W3CDTF">2023-12-12T07:26:00Z</dcterms:created>
  <dcterms:modified xsi:type="dcterms:W3CDTF">2023-12-26T07:34:00Z</dcterms:modified>
</cp:coreProperties>
</file>