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C37" w:rsidRPr="0097594D" w:rsidRDefault="00BB2C37" w:rsidP="00BB2C37">
      <w:pPr>
        <w:spacing w:after="0" w:line="240" w:lineRule="auto"/>
        <w:jc w:val="center"/>
        <w:rPr>
          <w:rFonts w:ascii="Times New Roman" w:eastAsia="Times New Roman" w:hAnsi="Times New Roman" w:cs="Times New Roman"/>
          <w:b/>
          <w:sz w:val="28"/>
          <w:szCs w:val="28"/>
          <w:lang w:eastAsia="ru-RU"/>
        </w:rPr>
      </w:pPr>
      <w:r w:rsidRPr="0097594D">
        <w:rPr>
          <w:rFonts w:ascii="Times New Roman" w:eastAsia="Times New Roman" w:hAnsi="Times New Roman" w:cs="Times New Roman"/>
          <w:b/>
          <w:sz w:val="28"/>
          <w:szCs w:val="28"/>
          <w:lang w:eastAsia="ru-RU"/>
        </w:rPr>
        <w:t xml:space="preserve">АДМИНИСТРАЦИЯ </w:t>
      </w:r>
    </w:p>
    <w:p w:rsidR="00BB2C37" w:rsidRPr="0097594D" w:rsidRDefault="00BB2C37" w:rsidP="00BB2C37">
      <w:pPr>
        <w:spacing w:after="0" w:line="240" w:lineRule="auto"/>
        <w:jc w:val="center"/>
        <w:rPr>
          <w:rFonts w:ascii="Times New Roman" w:eastAsia="Times New Roman" w:hAnsi="Times New Roman" w:cs="Times New Roman"/>
          <w:b/>
          <w:sz w:val="28"/>
          <w:szCs w:val="28"/>
          <w:lang w:eastAsia="ru-RU"/>
        </w:rPr>
      </w:pPr>
      <w:r w:rsidRPr="0097594D">
        <w:rPr>
          <w:rFonts w:ascii="Times New Roman" w:eastAsia="Times New Roman" w:hAnsi="Times New Roman" w:cs="Times New Roman"/>
          <w:b/>
          <w:sz w:val="28"/>
          <w:szCs w:val="28"/>
          <w:lang w:eastAsia="ru-RU"/>
        </w:rPr>
        <w:t xml:space="preserve">НОВОКРАСНЕНСКОГО  </w:t>
      </w:r>
      <w:r w:rsidRPr="0097594D">
        <w:rPr>
          <w:rFonts w:ascii="Times New Roman" w:eastAsia="Times New Roman" w:hAnsi="Times New Roman" w:cs="Times New Roman"/>
          <w:b/>
          <w:spacing w:val="2"/>
          <w:sz w:val="28"/>
          <w:szCs w:val="28"/>
          <w:lang w:eastAsia="ru-RU"/>
        </w:rPr>
        <w:t>СЕЛЬСОВЕТА</w:t>
      </w:r>
    </w:p>
    <w:p w:rsidR="00BB2C37" w:rsidRPr="0097594D" w:rsidRDefault="00BB2C37" w:rsidP="00BB2C37">
      <w:pPr>
        <w:spacing w:after="0" w:line="240" w:lineRule="auto"/>
        <w:jc w:val="center"/>
        <w:rPr>
          <w:rFonts w:ascii="Times New Roman" w:eastAsia="Times New Roman" w:hAnsi="Times New Roman" w:cs="Times New Roman"/>
          <w:b/>
          <w:spacing w:val="1"/>
          <w:sz w:val="28"/>
          <w:szCs w:val="28"/>
          <w:lang w:eastAsia="ru-RU"/>
        </w:rPr>
      </w:pPr>
      <w:r w:rsidRPr="0097594D">
        <w:rPr>
          <w:rFonts w:ascii="Times New Roman" w:eastAsia="Times New Roman" w:hAnsi="Times New Roman" w:cs="Times New Roman"/>
          <w:b/>
          <w:spacing w:val="2"/>
          <w:sz w:val="28"/>
          <w:szCs w:val="28"/>
          <w:lang w:eastAsia="ru-RU"/>
        </w:rPr>
        <w:t>ЧИСТООЗЕРНОГО РАЙОНА</w:t>
      </w:r>
      <w:r w:rsidRPr="0097594D">
        <w:rPr>
          <w:rFonts w:ascii="Times New Roman" w:eastAsia="Times New Roman" w:hAnsi="Times New Roman" w:cs="Times New Roman"/>
          <w:b/>
          <w:spacing w:val="1"/>
          <w:sz w:val="28"/>
          <w:szCs w:val="28"/>
          <w:lang w:eastAsia="ru-RU"/>
        </w:rPr>
        <w:t>НОВОСИБИРСКОЙ ОБЛАСТИ</w:t>
      </w:r>
    </w:p>
    <w:p w:rsidR="00BB2C37" w:rsidRPr="0097594D" w:rsidRDefault="00BB2C37" w:rsidP="00BB2C37">
      <w:pPr>
        <w:spacing w:line="240" w:lineRule="auto"/>
        <w:rPr>
          <w:rFonts w:ascii="Times New Roman" w:eastAsia="Times New Roman" w:hAnsi="Times New Roman" w:cs="Times New Roman"/>
          <w:b/>
          <w:sz w:val="28"/>
          <w:szCs w:val="28"/>
          <w:lang w:eastAsia="ru-RU"/>
        </w:rPr>
      </w:pPr>
    </w:p>
    <w:p w:rsidR="00BB2C37" w:rsidRPr="0097594D" w:rsidRDefault="00BB2C37" w:rsidP="00BB2C37">
      <w:pPr>
        <w:spacing w:line="240" w:lineRule="auto"/>
        <w:jc w:val="center"/>
        <w:rPr>
          <w:rFonts w:ascii="Times New Roman" w:eastAsia="Times New Roman" w:hAnsi="Times New Roman" w:cs="Times New Roman"/>
          <w:b/>
          <w:sz w:val="28"/>
          <w:szCs w:val="28"/>
          <w:lang w:eastAsia="ru-RU"/>
        </w:rPr>
      </w:pPr>
      <w:r w:rsidRPr="0097594D">
        <w:rPr>
          <w:rFonts w:ascii="Times New Roman" w:eastAsia="Times New Roman" w:hAnsi="Times New Roman" w:cs="Times New Roman"/>
          <w:b/>
          <w:sz w:val="28"/>
          <w:szCs w:val="28"/>
          <w:lang w:eastAsia="ru-RU"/>
        </w:rPr>
        <w:t>ПОСТАНОВЛЕНИЕ</w:t>
      </w:r>
    </w:p>
    <w:p w:rsidR="00BB2C37" w:rsidRPr="0097594D" w:rsidRDefault="00BB2C37" w:rsidP="00BB2C37">
      <w:pPr>
        <w:spacing w:line="240" w:lineRule="auto"/>
        <w:jc w:val="center"/>
        <w:rPr>
          <w:rFonts w:ascii="Times New Roman" w:eastAsia="Times New Roman" w:hAnsi="Times New Roman" w:cs="Times New Roman"/>
          <w:sz w:val="28"/>
          <w:szCs w:val="28"/>
          <w:lang w:eastAsia="ru-RU"/>
        </w:rPr>
      </w:pPr>
    </w:p>
    <w:p w:rsidR="00BB2C37" w:rsidRPr="0097594D" w:rsidRDefault="00BB2C37" w:rsidP="00BB2C37">
      <w:pPr>
        <w:spacing w:line="240" w:lineRule="auto"/>
        <w:jc w:val="center"/>
        <w:rPr>
          <w:rFonts w:ascii="Times New Roman" w:eastAsia="Times New Roman" w:hAnsi="Times New Roman" w:cs="Times New Roman"/>
          <w:sz w:val="28"/>
          <w:szCs w:val="28"/>
          <w:lang w:eastAsia="ru-RU"/>
        </w:rPr>
      </w:pPr>
      <w:r w:rsidRPr="0097594D">
        <w:rPr>
          <w:rFonts w:ascii="Times New Roman" w:eastAsia="Times New Roman" w:hAnsi="Times New Roman" w:cs="Times New Roman"/>
          <w:sz w:val="28"/>
          <w:szCs w:val="28"/>
          <w:lang w:eastAsia="ru-RU"/>
        </w:rPr>
        <w:t>от  11.10.2022 г              № 50</w:t>
      </w:r>
    </w:p>
    <w:p w:rsidR="00BB2C37" w:rsidRPr="0097594D" w:rsidRDefault="00BB2C37" w:rsidP="00BB2C37">
      <w:pPr>
        <w:spacing w:after="0" w:line="240" w:lineRule="auto"/>
        <w:ind w:firstLine="648"/>
        <w:jc w:val="center"/>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b/>
          <w:bCs/>
          <w:color w:val="000000"/>
          <w:sz w:val="28"/>
          <w:szCs w:val="28"/>
          <w:lang w:eastAsia="ru-RU"/>
        </w:rPr>
        <w:t>Об утверждении Порядка разработки и утверждения административных регламентов предоставления муниципальных услуг администрацией Новокрасненского сельсовета Чистоозерного района Новосибирской области</w:t>
      </w:r>
    </w:p>
    <w:p w:rsidR="00BB2C37" w:rsidRPr="0097594D" w:rsidRDefault="00BB2C37" w:rsidP="00BB2C37">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w:t>
      </w:r>
    </w:p>
    <w:p w:rsidR="00BB2C37" w:rsidRPr="0097594D" w:rsidRDefault="00BB2C37" w:rsidP="00BB2C37">
      <w:pPr>
        <w:spacing w:after="0" w:line="240" w:lineRule="auto"/>
        <w:ind w:firstLine="648"/>
        <w:jc w:val="both"/>
        <w:rPr>
          <w:rFonts w:ascii="Times New Roman" w:eastAsia="Times New Roman" w:hAnsi="Times New Roman" w:cs="Times New Roman"/>
          <w:color w:val="000000"/>
          <w:sz w:val="28"/>
          <w:szCs w:val="28"/>
          <w:lang w:eastAsia="ru-RU"/>
        </w:rPr>
      </w:pPr>
      <w:proofErr w:type="gramStart"/>
      <w:r w:rsidRPr="0097594D">
        <w:rPr>
          <w:rFonts w:ascii="Times New Roman" w:eastAsia="Times New Roman" w:hAnsi="Times New Roman" w:cs="Times New Roman"/>
          <w:color w:val="000000"/>
          <w:sz w:val="28"/>
          <w:szCs w:val="28"/>
          <w:lang w:eastAsia="ru-RU"/>
        </w:rPr>
        <w:t>В соответствии с Федеральным законом от 27 июля 2010 г. № 210-ФЗ "Об организации предоставления государственных и муниципальных услуг", руководствуясь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w:t>
      </w:r>
      <w:proofErr w:type="gramEnd"/>
      <w:r w:rsidRPr="0097594D">
        <w:rPr>
          <w:rFonts w:ascii="Times New Roman" w:eastAsia="Times New Roman" w:hAnsi="Times New Roman" w:cs="Times New Roman"/>
          <w:color w:val="000000"/>
          <w:sz w:val="28"/>
          <w:szCs w:val="28"/>
          <w:lang w:eastAsia="ru-RU"/>
        </w:rPr>
        <w:t xml:space="preserve"> Российской Федерации"   </w:t>
      </w:r>
      <w:r w:rsidRPr="0097594D">
        <w:rPr>
          <w:rFonts w:ascii="Times New Roman" w:eastAsia="Times New Roman" w:hAnsi="Times New Roman" w:cs="Times New Roman"/>
          <w:b/>
          <w:color w:val="000000"/>
          <w:sz w:val="28"/>
          <w:szCs w:val="28"/>
          <w:lang w:eastAsia="ru-RU"/>
        </w:rPr>
        <w:t>постановляет</w:t>
      </w:r>
      <w:r w:rsidRPr="0097594D">
        <w:rPr>
          <w:rFonts w:ascii="Times New Roman" w:eastAsia="Times New Roman" w:hAnsi="Times New Roman" w:cs="Times New Roman"/>
          <w:color w:val="000000"/>
          <w:sz w:val="28"/>
          <w:szCs w:val="28"/>
          <w:lang w:eastAsia="ru-RU"/>
        </w:rPr>
        <w:t>:</w:t>
      </w:r>
    </w:p>
    <w:p w:rsidR="00BB2C37" w:rsidRPr="0097594D" w:rsidRDefault="00BB2C37" w:rsidP="00BB2C37">
      <w:pPr>
        <w:spacing w:after="0" w:line="240" w:lineRule="auto"/>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     1. Утвердить Порядок разработки и утверждения административных регламентов  предоставления муниципальных   услуг  администрацией Новокрасненского сельсовета Чистоозерного района Новосибирской области согласно приложению к настоящему постановлению.</w:t>
      </w:r>
    </w:p>
    <w:p w:rsidR="00BB2C37" w:rsidRPr="0097594D" w:rsidRDefault="00BB2C37" w:rsidP="00BB2C37">
      <w:pPr>
        <w:spacing w:after="0" w:line="240" w:lineRule="auto"/>
        <w:contextualSpacing/>
        <w:jc w:val="both"/>
        <w:outlineLvl w:val="0"/>
        <w:rPr>
          <w:rFonts w:ascii="Times New Roman" w:eastAsia="Times New Roman" w:hAnsi="Times New Roman" w:cs="Times New Roman"/>
          <w:bCs/>
          <w:color w:val="000000"/>
          <w:kern w:val="36"/>
          <w:sz w:val="28"/>
          <w:szCs w:val="28"/>
          <w:lang w:eastAsia="ru-RU"/>
        </w:rPr>
      </w:pPr>
    </w:p>
    <w:p w:rsidR="00BB2C37" w:rsidRPr="0097594D" w:rsidRDefault="00BB2C37" w:rsidP="00BB2C37">
      <w:pPr>
        <w:jc w:val="both"/>
        <w:rPr>
          <w:rFonts w:ascii="Times New Roman" w:eastAsia="Times New Roman" w:hAnsi="Times New Roman" w:cs="Times New Roman"/>
          <w:sz w:val="28"/>
          <w:szCs w:val="28"/>
          <w:lang w:eastAsia="ru-RU"/>
        </w:rPr>
      </w:pPr>
      <w:r w:rsidRPr="0097594D">
        <w:rPr>
          <w:rFonts w:ascii="Times New Roman" w:eastAsia="Times New Roman" w:hAnsi="Times New Roman" w:cs="Times New Roman"/>
          <w:sz w:val="28"/>
          <w:szCs w:val="28"/>
          <w:lang w:eastAsia="ru-RU"/>
        </w:rPr>
        <w:t xml:space="preserve">    2.</w:t>
      </w:r>
      <w:r w:rsidRPr="0097594D">
        <w:rPr>
          <w:rFonts w:ascii="Times New Roman" w:hAnsi="Times New Roman" w:cs="Times New Roman"/>
          <w:sz w:val="28"/>
          <w:szCs w:val="28"/>
        </w:rPr>
        <w:t xml:space="preserve"> </w:t>
      </w:r>
      <w:r w:rsidRPr="0097594D">
        <w:rPr>
          <w:rFonts w:ascii="Times New Roman" w:eastAsia="Times New Roman" w:hAnsi="Times New Roman" w:cs="Times New Roman"/>
          <w:sz w:val="28"/>
          <w:szCs w:val="28"/>
          <w:lang w:eastAsia="ru-RU"/>
        </w:rPr>
        <w:t xml:space="preserve"> Опубликовать настоящее постановление в периодическом печатном издании «Вестник МО» Новокрасненского сельсовета  и разместить на официальном сайте администрации Новокрасненского сельсовета Чистоозерного района Новосибирской области.</w:t>
      </w:r>
    </w:p>
    <w:p w:rsidR="00BB2C37" w:rsidRPr="0097594D" w:rsidRDefault="00BB2C37" w:rsidP="00BB2C37">
      <w:pPr>
        <w:spacing w:after="0" w:line="240" w:lineRule="auto"/>
        <w:jc w:val="both"/>
        <w:outlineLvl w:val="0"/>
        <w:rPr>
          <w:rFonts w:ascii="Times New Roman" w:eastAsia="Times New Roman" w:hAnsi="Times New Roman" w:cs="Times New Roman"/>
          <w:bCs/>
          <w:color w:val="000000"/>
          <w:kern w:val="36"/>
          <w:sz w:val="28"/>
          <w:szCs w:val="28"/>
          <w:lang w:eastAsia="ru-RU"/>
        </w:rPr>
      </w:pPr>
      <w:r w:rsidRPr="0097594D">
        <w:rPr>
          <w:rFonts w:ascii="Times New Roman" w:eastAsia="Times New Roman" w:hAnsi="Times New Roman" w:cs="Times New Roman"/>
          <w:b/>
          <w:bCs/>
          <w:color w:val="000000"/>
          <w:kern w:val="36"/>
          <w:sz w:val="28"/>
          <w:szCs w:val="28"/>
          <w:lang w:eastAsia="ru-RU"/>
        </w:rPr>
        <w:t xml:space="preserve">  </w:t>
      </w:r>
      <w:r w:rsidRPr="0097594D">
        <w:rPr>
          <w:rFonts w:ascii="Times New Roman" w:eastAsia="Times New Roman" w:hAnsi="Times New Roman" w:cs="Times New Roman"/>
          <w:bCs/>
          <w:color w:val="000000"/>
          <w:kern w:val="36"/>
          <w:sz w:val="28"/>
          <w:szCs w:val="28"/>
          <w:lang w:eastAsia="ru-RU"/>
        </w:rPr>
        <w:t xml:space="preserve">3. </w:t>
      </w:r>
      <w:proofErr w:type="gramStart"/>
      <w:r w:rsidRPr="0097594D">
        <w:rPr>
          <w:rFonts w:ascii="Times New Roman" w:eastAsia="Times New Roman" w:hAnsi="Times New Roman" w:cs="Times New Roman"/>
          <w:bCs/>
          <w:color w:val="000000"/>
          <w:kern w:val="36"/>
          <w:sz w:val="28"/>
          <w:szCs w:val="28"/>
          <w:lang w:eastAsia="ru-RU"/>
        </w:rPr>
        <w:t>Контроль  за</w:t>
      </w:r>
      <w:proofErr w:type="gramEnd"/>
      <w:r w:rsidRPr="0097594D">
        <w:rPr>
          <w:rFonts w:ascii="Times New Roman" w:eastAsia="Times New Roman" w:hAnsi="Times New Roman" w:cs="Times New Roman"/>
          <w:bCs/>
          <w:color w:val="000000"/>
          <w:kern w:val="36"/>
          <w:sz w:val="28"/>
          <w:szCs w:val="28"/>
          <w:lang w:eastAsia="ru-RU"/>
        </w:rPr>
        <w:t xml:space="preserve">  исполнением настоящего постановления оставляю за собой.</w:t>
      </w:r>
    </w:p>
    <w:p w:rsidR="00BB2C37" w:rsidRPr="0097594D" w:rsidRDefault="00BB2C37" w:rsidP="00BB2C37">
      <w:pPr>
        <w:spacing w:after="0" w:line="240" w:lineRule="auto"/>
        <w:jc w:val="both"/>
        <w:outlineLvl w:val="0"/>
        <w:rPr>
          <w:rFonts w:ascii="Times New Roman" w:eastAsia="Times New Roman" w:hAnsi="Times New Roman" w:cs="Times New Roman"/>
          <w:bCs/>
          <w:color w:val="000000"/>
          <w:kern w:val="36"/>
          <w:sz w:val="28"/>
          <w:szCs w:val="28"/>
          <w:lang w:eastAsia="ru-RU"/>
        </w:rPr>
      </w:pPr>
    </w:p>
    <w:p w:rsidR="00BB2C37" w:rsidRPr="0097594D" w:rsidRDefault="00BB2C37" w:rsidP="00BB2C37">
      <w:pPr>
        <w:spacing w:after="0" w:line="240" w:lineRule="auto"/>
        <w:jc w:val="both"/>
        <w:outlineLvl w:val="0"/>
        <w:rPr>
          <w:rFonts w:ascii="Times New Roman" w:eastAsia="Times New Roman" w:hAnsi="Times New Roman" w:cs="Times New Roman"/>
          <w:b/>
          <w:bCs/>
          <w:color w:val="000000"/>
          <w:kern w:val="36"/>
          <w:sz w:val="28"/>
          <w:szCs w:val="28"/>
          <w:lang w:eastAsia="ru-RU"/>
        </w:rPr>
      </w:pPr>
    </w:p>
    <w:p w:rsidR="00BB2C37" w:rsidRPr="0097594D" w:rsidRDefault="00BB2C37" w:rsidP="00BB2C37">
      <w:pPr>
        <w:spacing w:after="0" w:line="240" w:lineRule="auto"/>
        <w:jc w:val="both"/>
        <w:rPr>
          <w:rFonts w:ascii="Times New Roman" w:eastAsia="Times New Roman" w:hAnsi="Times New Roman" w:cs="Times New Roman"/>
          <w:color w:val="000000"/>
          <w:sz w:val="28"/>
          <w:szCs w:val="28"/>
          <w:lang w:eastAsia="ru-RU"/>
        </w:rPr>
      </w:pPr>
    </w:p>
    <w:p w:rsidR="00BB2C37" w:rsidRPr="0097594D" w:rsidRDefault="00BB2C37" w:rsidP="00BB2C37">
      <w:pPr>
        <w:spacing w:after="0" w:line="240" w:lineRule="auto"/>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Глава Новокрасненского сельсовета</w:t>
      </w:r>
    </w:p>
    <w:p w:rsidR="00BB2C37" w:rsidRPr="0097594D" w:rsidRDefault="00BB2C37" w:rsidP="00BB2C37">
      <w:pPr>
        <w:spacing w:after="0" w:line="240" w:lineRule="auto"/>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Чистоозерного района</w:t>
      </w:r>
    </w:p>
    <w:p w:rsidR="00BB2C37" w:rsidRPr="0097594D" w:rsidRDefault="00BB2C37" w:rsidP="00BB2C37">
      <w:pPr>
        <w:spacing w:after="0" w:line="240" w:lineRule="auto"/>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Новосибирской области                                                              М.Б.Шапилова</w:t>
      </w:r>
    </w:p>
    <w:p w:rsidR="00BB2C37" w:rsidRPr="0097594D" w:rsidRDefault="00BB2C37" w:rsidP="00BB2C37">
      <w:pPr>
        <w:spacing w:after="0" w:line="240" w:lineRule="auto"/>
        <w:jc w:val="both"/>
        <w:rPr>
          <w:rFonts w:ascii="Times New Roman" w:eastAsia="Times New Roman" w:hAnsi="Times New Roman" w:cs="Times New Roman"/>
          <w:color w:val="000000"/>
          <w:sz w:val="28"/>
          <w:szCs w:val="28"/>
          <w:lang w:eastAsia="ru-RU"/>
        </w:rPr>
      </w:pPr>
    </w:p>
    <w:p w:rsidR="00BB2C37" w:rsidRPr="0097594D" w:rsidRDefault="00BB2C37" w:rsidP="00BB2C37">
      <w:pPr>
        <w:spacing w:after="0" w:line="240" w:lineRule="auto"/>
        <w:jc w:val="both"/>
        <w:rPr>
          <w:rFonts w:ascii="Times New Roman" w:eastAsia="Times New Roman" w:hAnsi="Times New Roman" w:cs="Times New Roman"/>
          <w:color w:val="000000"/>
          <w:sz w:val="28"/>
          <w:szCs w:val="28"/>
          <w:lang w:eastAsia="ru-RU"/>
        </w:rPr>
      </w:pPr>
    </w:p>
    <w:p w:rsidR="00BB2C37" w:rsidRPr="0097594D" w:rsidRDefault="00BB2C37" w:rsidP="00BB2C37">
      <w:pPr>
        <w:spacing w:after="0" w:line="240" w:lineRule="auto"/>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 </w:t>
      </w:r>
    </w:p>
    <w:p w:rsidR="00BB2C37" w:rsidRPr="0097594D" w:rsidRDefault="00BB2C37" w:rsidP="00BB2C37">
      <w:pPr>
        <w:spacing w:after="0" w:line="240" w:lineRule="auto"/>
        <w:ind w:firstLine="720"/>
        <w:jc w:val="both"/>
        <w:rPr>
          <w:rFonts w:ascii="Times New Roman" w:eastAsia="Times New Roman" w:hAnsi="Times New Roman" w:cs="Times New Roman"/>
          <w:color w:val="000000"/>
          <w:sz w:val="28"/>
          <w:szCs w:val="28"/>
          <w:lang w:eastAsia="ru-RU"/>
        </w:rPr>
      </w:pPr>
    </w:p>
    <w:p w:rsidR="00BB2C37" w:rsidRPr="0097594D" w:rsidRDefault="00BB2C37" w:rsidP="00BB2C37">
      <w:pPr>
        <w:rPr>
          <w:rFonts w:ascii="Times New Roman" w:hAnsi="Times New Roman" w:cs="Times New Roman"/>
          <w:sz w:val="28"/>
          <w:szCs w:val="28"/>
        </w:rPr>
      </w:pPr>
    </w:p>
    <w:p w:rsidR="003E0595" w:rsidRPr="0097594D" w:rsidRDefault="003E0595" w:rsidP="003E0595">
      <w:pPr>
        <w:spacing w:after="0" w:line="240" w:lineRule="auto"/>
        <w:ind w:firstLine="648"/>
        <w:jc w:val="right"/>
        <w:rPr>
          <w:rFonts w:ascii="Times New Roman" w:eastAsia="Times New Roman" w:hAnsi="Times New Roman" w:cs="Times New Roman"/>
          <w:color w:val="000000"/>
          <w:sz w:val="28"/>
          <w:szCs w:val="28"/>
          <w:lang w:eastAsia="ru-RU"/>
        </w:rPr>
      </w:pPr>
    </w:p>
    <w:p w:rsidR="003E0595" w:rsidRPr="0097594D" w:rsidRDefault="003E0595" w:rsidP="003E0595">
      <w:pPr>
        <w:spacing w:after="0" w:line="240" w:lineRule="auto"/>
        <w:ind w:firstLine="648"/>
        <w:jc w:val="right"/>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Приложение</w:t>
      </w:r>
    </w:p>
    <w:p w:rsidR="003E0595" w:rsidRPr="0097594D" w:rsidRDefault="003E0595" w:rsidP="003E0595">
      <w:pPr>
        <w:spacing w:after="0" w:line="240" w:lineRule="auto"/>
        <w:ind w:firstLine="648"/>
        <w:jc w:val="right"/>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w:t>
      </w:r>
    </w:p>
    <w:p w:rsidR="003E0595" w:rsidRPr="0097594D" w:rsidRDefault="003E0595" w:rsidP="003E0595">
      <w:pPr>
        <w:spacing w:after="0" w:line="240" w:lineRule="auto"/>
        <w:ind w:firstLine="648"/>
        <w:jc w:val="right"/>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УТВЕРЖДЕН</w:t>
      </w:r>
    </w:p>
    <w:p w:rsidR="003E0595" w:rsidRPr="0097594D" w:rsidRDefault="003E0595" w:rsidP="003E0595">
      <w:pPr>
        <w:spacing w:after="0" w:line="240" w:lineRule="auto"/>
        <w:ind w:firstLine="648"/>
        <w:jc w:val="right"/>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постановлением администрации</w:t>
      </w:r>
    </w:p>
    <w:p w:rsidR="003E0595" w:rsidRPr="0097594D" w:rsidRDefault="003E0595" w:rsidP="003E0595">
      <w:pPr>
        <w:spacing w:after="0" w:line="240" w:lineRule="auto"/>
        <w:ind w:firstLine="648"/>
        <w:jc w:val="right"/>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Новокрасненского сельсовета</w:t>
      </w:r>
    </w:p>
    <w:p w:rsidR="003E0595" w:rsidRPr="0097594D" w:rsidRDefault="003E0595" w:rsidP="003E0595">
      <w:pPr>
        <w:spacing w:after="0" w:line="240" w:lineRule="auto"/>
        <w:ind w:firstLine="648"/>
        <w:jc w:val="right"/>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Чистоозерного района</w:t>
      </w:r>
    </w:p>
    <w:p w:rsidR="003E0595" w:rsidRPr="0097594D" w:rsidRDefault="003E0595" w:rsidP="003E0595">
      <w:pPr>
        <w:spacing w:after="0" w:line="240" w:lineRule="auto"/>
        <w:ind w:firstLine="648"/>
        <w:jc w:val="right"/>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Новосибирской области </w:t>
      </w:r>
    </w:p>
    <w:p w:rsidR="003E0595" w:rsidRPr="0097594D" w:rsidRDefault="003E0595" w:rsidP="003E0595">
      <w:pPr>
        <w:spacing w:after="0" w:line="240" w:lineRule="auto"/>
        <w:ind w:firstLine="648"/>
        <w:jc w:val="right"/>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От 11.10.2022г № 50</w:t>
      </w:r>
    </w:p>
    <w:p w:rsidR="003E0595" w:rsidRPr="0097594D" w:rsidRDefault="003E0595" w:rsidP="003E0595">
      <w:pPr>
        <w:spacing w:after="0" w:line="240" w:lineRule="auto"/>
        <w:ind w:firstLine="648"/>
        <w:jc w:val="right"/>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w:t>
      </w:r>
    </w:p>
    <w:p w:rsidR="003E0595" w:rsidRPr="0097594D" w:rsidRDefault="003E0595" w:rsidP="003E0595">
      <w:pPr>
        <w:spacing w:after="0" w:line="240" w:lineRule="auto"/>
        <w:ind w:firstLine="648"/>
        <w:jc w:val="center"/>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b/>
          <w:bCs/>
          <w:color w:val="000000"/>
          <w:sz w:val="28"/>
          <w:szCs w:val="28"/>
          <w:lang w:eastAsia="ru-RU"/>
        </w:rPr>
        <w:t>ПОРЯДОК</w:t>
      </w:r>
    </w:p>
    <w:p w:rsidR="003E0595" w:rsidRPr="0097594D" w:rsidRDefault="003E0595" w:rsidP="003E0595">
      <w:pPr>
        <w:spacing w:after="0" w:line="240" w:lineRule="auto"/>
        <w:ind w:firstLine="648"/>
        <w:jc w:val="center"/>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b/>
          <w:bCs/>
          <w:color w:val="000000"/>
          <w:sz w:val="28"/>
          <w:szCs w:val="28"/>
          <w:lang w:eastAsia="ru-RU"/>
        </w:rPr>
        <w:t>разработки и утверждения административных регламентов предоставления муниципальных услуг администрацией Новокрасненского сельсовета Чистоозерного района Новосибирской области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w:t>
      </w:r>
    </w:p>
    <w:p w:rsidR="003E0595" w:rsidRPr="0097594D" w:rsidRDefault="003E0595" w:rsidP="003E0595">
      <w:pPr>
        <w:spacing w:after="0" w:line="240" w:lineRule="auto"/>
        <w:ind w:firstLine="648"/>
        <w:jc w:val="center"/>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I. Общие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1. Настоящий Порядок устанавливает правила разработки и утверждения административных регламентов предоставления муниципальных услуг администрацией Новокрасненского сельсовета Чистоозерного района Новосибирской области (далее соответственно – административный регламент; администрация).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2. Административные регламенты разрабатываются </w:t>
      </w:r>
      <w:r w:rsidRPr="0097594D">
        <w:rPr>
          <w:rFonts w:ascii="Times New Roman" w:eastAsia="Times New Roman" w:hAnsi="Times New Roman" w:cs="Times New Roman"/>
          <w:color w:val="FF0000"/>
          <w:sz w:val="28"/>
          <w:szCs w:val="28"/>
          <w:lang w:eastAsia="ru-RU"/>
        </w:rPr>
        <w:t xml:space="preserve"> </w:t>
      </w:r>
      <w:r w:rsidRPr="0097594D">
        <w:rPr>
          <w:rFonts w:ascii="Times New Roman" w:eastAsia="Times New Roman" w:hAnsi="Times New Roman" w:cs="Times New Roman"/>
          <w:color w:val="000000"/>
          <w:sz w:val="28"/>
          <w:szCs w:val="28"/>
          <w:lang w:eastAsia="ru-RU"/>
        </w:rPr>
        <w:t xml:space="preserve">администрацией, </w:t>
      </w:r>
      <w:proofErr w:type="gramStart"/>
      <w:r w:rsidRPr="0097594D">
        <w:rPr>
          <w:rFonts w:ascii="Times New Roman" w:eastAsia="Times New Roman" w:hAnsi="Times New Roman" w:cs="Times New Roman"/>
          <w:color w:val="000000"/>
          <w:sz w:val="28"/>
          <w:szCs w:val="28"/>
          <w:lang w:eastAsia="ru-RU"/>
        </w:rPr>
        <w:t>предоставляющими</w:t>
      </w:r>
      <w:proofErr w:type="gramEnd"/>
      <w:r w:rsidRPr="0097594D">
        <w:rPr>
          <w:rFonts w:ascii="Times New Roman" w:eastAsia="Times New Roman" w:hAnsi="Times New Roman" w:cs="Times New Roman"/>
          <w:color w:val="000000"/>
          <w:sz w:val="28"/>
          <w:szCs w:val="28"/>
          <w:lang w:eastAsia="ru-RU"/>
        </w:rPr>
        <w:t xml:space="preserve"> муниципальные услуги (далее - орган, предоставляющий муниципальные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3. </w:t>
      </w:r>
      <w:proofErr w:type="gramStart"/>
      <w:r w:rsidRPr="0097594D">
        <w:rPr>
          <w:rFonts w:ascii="Times New Roman" w:eastAsia="Times New Roman" w:hAnsi="Times New Roman" w:cs="Times New Roman"/>
          <w:color w:val="000000"/>
          <w:sz w:val="28"/>
          <w:szCs w:val="28"/>
          <w:lang w:eastAsia="ru-RU"/>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правовыми актами администрации Новокрасненского сельсовета Чистоозерного района Новосибирской области,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информационную систему «Федеральный реестр государственных и муниципальных услуг (функций)», государственную региональную информационную</w:t>
      </w:r>
      <w:proofErr w:type="gramEnd"/>
      <w:r w:rsidRPr="0097594D">
        <w:rPr>
          <w:rFonts w:ascii="Times New Roman" w:eastAsia="Times New Roman" w:hAnsi="Times New Roman" w:cs="Times New Roman"/>
          <w:color w:val="000000"/>
          <w:sz w:val="28"/>
          <w:szCs w:val="28"/>
          <w:lang w:eastAsia="ru-RU"/>
        </w:rPr>
        <w:t xml:space="preserve"> систему «Реестр государственных и муниципальных услуг (функций) Новосибирской области», в зависимости от принятого органом исполнительной власти Новосибирской области решения (далее - реестр услуг).</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w:t>
      </w:r>
      <w:r w:rsidRPr="0097594D">
        <w:rPr>
          <w:rFonts w:ascii="Times New Roman" w:eastAsia="Times New Roman" w:hAnsi="Times New Roman" w:cs="Times New Roman"/>
          <w:color w:val="000000"/>
          <w:sz w:val="28"/>
          <w:szCs w:val="28"/>
          <w:lang w:eastAsia="ru-RU"/>
        </w:rPr>
        <w:lastRenderedPageBreak/>
        <w:t>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администрации, не регулируются вопросы, относящиеся к предмету регулирования административного регламента в соответствии с настоящим Порядком.</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4. Разработка, согласование, проведение экспертизы и утверждение проектов административных регламентов осуществляются </w:t>
      </w:r>
      <w:r w:rsidRPr="0097594D">
        <w:rPr>
          <w:rFonts w:ascii="Times New Roman" w:eastAsia="Times New Roman" w:hAnsi="Times New Roman" w:cs="Times New Roman"/>
          <w:sz w:val="28"/>
          <w:szCs w:val="28"/>
          <w:lang w:eastAsia="ru-RU"/>
        </w:rPr>
        <w:t xml:space="preserve">органом, </w:t>
      </w:r>
      <w:proofErr w:type="gramStart"/>
      <w:r w:rsidRPr="0097594D">
        <w:rPr>
          <w:rFonts w:ascii="Times New Roman" w:eastAsia="Times New Roman" w:hAnsi="Times New Roman" w:cs="Times New Roman"/>
          <w:sz w:val="28"/>
          <w:szCs w:val="28"/>
          <w:lang w:eastAsia="ru-RU"/>
        </w:rPr>
        <w:t>предоставляющими</w:t>
      </w:r>
      <w:proofErr w:type="gramEnd"/>
      <w:r w:rsidRPr="0097594D">
        <w:rPr>
          <w:rFonts w:ascii="Times New Roman" w:eastAsia="Times New Roman" w:hAnsi="Times New Roman" w:cs="Times New Roman"/>
          <w:sz w:val="28"/>
          <w:szCs w:val="28"/>
          <w:lang w:eastAsia="ru-RU"/>
        </w:rPr>
        <w:t xml:space="preserve"> муниципальные услуги,   с</w:t>
      </w:r>
      <w:r w:rsidRPr="0097594D">
        <w:rPr>
          <w:rFonts w:ascii="Times New Roman" w:eastAsia="Times New Roman" w:hAnsi="Times New Roman" w:cs="Times New Roman"/>
          <w:color w:val="FF0000"/>
          <w:sz w:val="28"/>
          <w:szCs w:val="28"/>
          <w:lang w:eastAsia="ru-RU"/>
        </w:rPr>
        <w:t xml:space="preserve"> </w:t>
      </w:r>
      <w:r w:rsidRPr="0097594D">
        <w:rPr>
          <w:rFonts w:ascii="Times New Roman" w:eastAsia="Times New Roman" w:hAnsi="Times New Roman" w:cs="Times New Roman"/>
          <w:color w:val="000000"/>
          <w:sz w:val="28"/>
          <w:szCs w:val="28"/>
          <w:lang w:eastAsia="ru-RU"/>
        </w:rPr>
        <w:t>использованием программно-технических средств реестра услуг при наличии технической возможности.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5. Разработка административных регламентов включает следующие этапы:</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а) внесение в реестр услуг </w:t>
      </w:r>
      <w:r w:rsidRPr="0097594D">
        <w:rPr>
          <w:rFonts w:ascii="Times New Roman" w:eastAsia="Times New Roman" w:hAnsi="Times New Roman" w:cs="Times New Roman"/>
          <w:sz w:val="28"/>
          <w:szCs w:val="28"/>
          <w:lang w:eastAsia="ru-RU"/>
        </w:rPr>
        <w:t xml:space="preserve">органом, предоставляющим  муниципальные услуги, </w:t>
      </w:r>
      <w:r w:rsidRPr="0097594D">
        <w:rPr>
          <w:rFonts w:ascii="Times New Roman" w:eastAsia="Times New Roman" w:hAnsi="Times New Roman" w:cs="Times New Roman"/>
          <w:color w:val="000000"/>
          <w:sz w:val="28"/>
          <w:szCs w:val="28"/>
          <w:lang w:eastAsia="ru-RU"/>
        </w:rPr>
        <w:t>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при наличии технической возможности;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б)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от 27 июля 2010 г.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при наличии технической возможности;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6. Сведения о муниципальной услуге, указанные в подпункте «а» пункта 5 настоящего Порядка, должны быть достаточны для описания: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proofErr w:type="gramStart"/>
      <w:r w:rsidRPr="0097594D">
        <w:rPr>
          <w:rFonts w:ascii="Times New Roman" w:eastAsia="Times New Roman" w:hAnsi="Times New Roman" w:cs="Times New Roman"/>
          <w:color w:val="000000"/>
          <w:sz w:val="28"/>
          <w:szCs w:val="28"/>
          <w:lang w:eastAsia="ru-RU"/>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sidRPr="0097594D">
        <w:rPr>
          <w:rFonts w:ascii="Times New Roman" w:eastAsia="Times New Roman" w:hAnsi="Times New Roman" w:cs="Times New Roman"/>
          <w:color w:val="000000"/>
          <w:sz w:val="28"/>
          <w:szCs w:val="28"/>
          <w:lang w:eastAsia="ru-RU"/>
        </w:rPr>
        <w:t xml:space="preserve"> предоставления муниципальной услуги, </w:t>
      </w:r>
      <w:proofErr w:type="gramStart"/>
      <w:r w:rsidRPr="0097594D">
        <w:rPr>
          <w:rFonts w:ascii="Times New Roman" w:eastAsia="Times New Roman" w:hAnsi="Times New Roman" w:cs="Times New Roman"/>
          <w:color w:val="000000"/>
          <w:sz w:val="28"/>
          <w:szCs w:val="28"/>
          <w:lang w:eastAsia="ru-RU"/>
        </w:rPr>
        <w:t>критериях</w:t>
      </w:r>
      <w:proofErr w:type="gramEnd"/>
      <w:r w:rsidRPr="0097594D">
        <w:rPr>
          <w:rFonts w:ascii="Times New Roman" w:eastAsia="Times New Roman" w:hAnsi="Times New Roman" w:cs="Times New Roman"/>
          <w:color w:val="000000"/>
          <w:sz w:val="28"/>
          <w:szCs w:val="28"/>
          <w:lang w:eastAsia="ru-RU"/>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lastRenderedPageBreak/>
        <w:t>Сведения о муниципальной услуге, преобразованные в машиночитаемый вид в соответствии с подпунктом «б» пункта 5 настоящего Порядка, могут быть использованы для автоматизированного исполнения административного регламента при наличии технической возможности после вступления в силу соответствующего административного регламента.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7. </w:t>
      </w:r>
      <w:proofErr w:type="gramStart"/>
      <w:r w:rsidRPr="0097594D">
        <w:rPr>
          <w:rFonts w:ascii="Times New Roman" w:eastAsia="Times New Roman" w:hAnsi="Times New Roman" w:cs="Times New Roman"/>
          <w:color w:val="000000"/>
          <w:sz w:val="28"/>
          <w:szCs w:val="28"/>
          <w:lang w:eastAsia="ru-RU"/>
        </w:rPr>
        <w:t xml:space="preserve">При разработке административных регламентов </w:t>
      </w:r>
      <w:r w:rsidRPr="0097594D">
        <w:rPr>
          <w:rFonts w:ascii="Times New Roman" w:eastAsia="Times New Roman" w:hAnsi="Times New Roman" w:cs="Times New Roman"/>
          <w:sz w:val="28"/>
          <w:szCs w:val="28"/>
          <w:lang w:eastAsia="ru-RU"/>
        </w:rPr>
        <w:t>орган,    предоставляющий муниципальные услуги,</w:t>
      </w:r>
      <w:r w:rsidRPr="0097594D">
        <w:rPr>
          <w:rFonts w:ascii="Times New Roman" w:eastAsia="Times New Roman" w:hAnsi="Times New Roman" w:cs="Times New Roman"/>
          <w:color w:val="000000"/>
          <w:sz w:val="28"/>
          <w:szCs w:val="28"/>
          <w:lang w:eastAsia="ru-RU"/>
        </w:rPr>
        <w:t xml:space="preserve">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97594D">
        <w:rPr>
          <w:rFonts w:ascii="Times New Roman" w:eastAsia="Times New Roman" w:hAnsi="Times New Roman" w:cs="Times New Roman"/>
          <w:color w:val="000000"/>
          <w:sz w:val="28"/>
          <w:szCs w:val="28"/>
          <w:lang w:eastAsia="ru-RU"/>
        </w:rPr>
        <w:t>проактивном</w:t>
      </w:r>
      <w:proofErr w:type="spellEnd"/>
      <w:r w:rsidRPr="0097594D">
        <w:rPr>
          <w:rFonts w:ascii="Times New Roman" w:eastAsia="Times New Roman" w:hAnsi="Times New Roman" w:cs="Times New Roman"/>
          <w:color w:val="000000"/>
          <w:sz w:val="28"/>
          <w:szCs w:val="28"/>
          <w:lang w:eastAsia="ru-RU"/>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w:t>
      </w:r>
      <w:proofErr w:type="gramEnd"/>
      <w:r w:rsidRPr="0097594D">
        <w:rPr>
          <w:rFonts w:ascii="Times New Roman" w:eastAsia="Times New Roman" w:hAnsi="Times New Roman" w:cs="Times New Roman"/>
          <w:color w:val="000000"/>
          <w:sz w:val="28"/>
          <w:szCs w:val="28"/>
          <w:lang w:eastAsia="ru-RU"/>
        </w:rPr>
        <w:t xml:space="preserve"> предоставления муниципальных услуг, при наличии технической возможности, а также внедрение иных принципов предоставления муниципальных услуг, предусмотренных Федеральным законом «Об организации предоставления государственных и муниципальных услуг».</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8. Наименование административных регламентов определяется </w:t>
      </w:r>
      <w:r w:rsidRPr="0097594D">
        <w:rPr>
          <w:rFonts w:ascii="Times New Roman" w:eastAsia="Times New Roman" w:hAnsi="Times New Roman" w:cs="Times New Roman"/>
          <w:sz w:val="28"/>
          <w:szCs w:val="28"/>
          <w:lang w:eastAsia="ru-RU"/>
        </w:rPr>
        <w:t>органом, </w:t>
      </w:r>
      <w:proofErr w:type="gramStart"/>
      <w:r w:rsidRPr="0097594D">
        <w:rPr>
          <w:rFonts w:ascii="Times New Roman" w:eastAsia="Times New Roman" w:hAnsi="Times New Roman" w:cs="Times New Roman"/>
          <w:sz w:val="28"/>
          <w:szCs w:val="28"/>
          <w:lang w:eastAsia="ru-RU"/>
        </w:rPr>
        <w:t>предоставляющими</w:t>
      </w:r>
      <w:proofErr w:type="gramEnd"/>
      <w:r w:rsidRPr="0097594D">
        <w:rPr>
          <w:rFonts w:ascii="Times New Roman" w:eastAsia="Times New Roman" w:hAnsi="Times New Roman" w:cs="Times New Roman"/>
          <w:sz w:val="28"/>
          <w:szCs w:val="28"/>
          <w:lang w:eastAsia="ru-RU"/>
        </w:rPr>
        <w:t xml:space="preserve"> муниципальные услуги</w:t>
      </w:r>
      <w:r w:rsidRPr="0097594D">
        <w:rPr>
          <w:rFonts w:ascii="Times New Roman" w:eastAsia="Times New Roman" w:hAnsi="Times New Roman" w:cs="Times New Roman"/>
          <w:color w:val="000000"/>
          <w:sz w:val="28"/>
          <w:szCs w:val="28"/>
          <w:lang w:eastAsia="ru-RU"/>
        </w:rPr>
        <w:t>, с учетом формулировки нормативного правового акта, которым предусмотрена соответствующая муниципальная услуга.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w:t>
      </w:r>
    </w:p>
    <w:p w:rsidR="003E0595" w:rsidRPr="0097594D" w:rsidRDefault="003E0595" w:rsidP="003E0595">
      <w:pPr>
        <w:spacing w:after="0" w:line="240" w:lineRule="auto"/>
        <w:ind w:firstLine="648"/>
        <w:jc w:val="center"/>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II. Требования к структуре и содержанию административных регламентов</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9. В административный регламент включаются следующие разделы:</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а) общие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б) стандарт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состав, последовательность и сроки выполнения административных процедур;</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г) формы </w:t>
      </w:r>
      <w:proofErr w:type="gramStart"/>
      <w:r w:rsidRPr="0097594D">
        <w:rPr>
          <w:rFonts w:ascii="Times New Roman" w:eastAsia="Times New Roman" w:hAnsi="Times New Roman" w:cs="Times New Roman"/>
          <w:color w:val="000000"/>
          <w:sz w:val="28"/>
          <w:szCs w:val="28"/>
          <w:lang w:eastAsia="ru-RU"/>
        </w:rPr>
        <w:t>контроля за</w:t>
      </w:r>
      <w:proofErr w:type="gramEnd"/>
      <w:r w:rsidRPr="0097594D">
        <w:rPr>
          <w:rFonts w:ascii="Times New Roman" w:eastAsia="Times New Roman" w:hAnsi="Times New Roman" w:cs="Times New Roman"/>
          <w:color w:val="000000"/>
          <w:sz w:val="28"/>
          <w:szCs w:val="28"/>
          <w:lang w:eastAsia="ru-RU"/>
        </w:rPr>
        <w:t xml:space="preserve"> исполнением административного регламента;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10. В раздел «Общие положения» включаются следующие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а) предмет регулирования административного регламента;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б) круг заявителей;</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w:t>
      </w:r>
      <w:r w:rsidRPr="0097594D">
        <w:rPr>
          <w:rFonts w:ascii="Times New Roman" w:eastAsia="Times New Roman" w:hAnsi="Times New Roman" w:cs="Times New Roman"/>
          <w:color w:val="000000"/>
          <w:sz w:val="28"/>
          <w:szCs w:val="28"/>
          <w:lang w:eastAsia="ru-RU"/>
        </w:rPr>
        <w:lastRenderedPageBreak/>
        <w:t>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11. Раздел «Стандарт предоставления муниципальной услуги» состоит из следующих подразделов:</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а) наименование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б) наименование органа, предоставляющего муниципальную услугу;</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результат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г) срок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д) правовые основания для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е) исчерпывающий перечень документов, необходимых для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ж) исчерпывающий перечень оснований для отказа в приеме документов, необходимых для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и) размер платы, взимаемой с заявителя при предоставлении муниципальной услуги, и способы ее взимания;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л) срок регистрации запроса заявителя о предоставлении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м) требования к помещениям, в которых предоставляются муниципальные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н) показатели доступности и качества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о)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12. Подраздел «Наименование органа, предоставляющего муниципальную услугу» должен включать следующие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а) полное наименование органа, предоставляющего муниципальную услугу;</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13. Подраздел "Результат предоставления муниципальной услуги" должен включать следующие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наименование результата (результатов)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lastRenderedPageBreak/>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наименование информационной системы, в которой фиксируется факт получения заявителем результата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способ получения результата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14. Положения, указанные в пункте 13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в государственной региональной информационной системе «Портал государственных и муниципальных услуг (функций) Новосибирской области» (далее – Портал Новосибирской области), на официальном сайте органа, предоставляющего муниципальную услугу;</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16. </w:t>
      </w:r>
      <w:proofErr w:type="gramStart"/>
      <w:r w:rsidRPr="0097594D">
        <w:rPr>
          <w:rFonts w:ascii="Times New Roman" w:eastAsia="Times New Roman" w:hAnsi="Times New Roman" w:cs="Times New Roman"/>
          <w:color w:val="000000"/>
          <w:sz w:val="28"/>
          <w:szCs w:val="28"/>
          <w:lang w:eastAsia="ru-RU"/>
        </w:rPr>
        <w:t>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муниципальной услугу, а также на Едином портале государственных и муниципальных услуг, Портале Новосибирской области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w:t>
      </w:r>
      <w:proofErr w:type="gramEnd"/>
      <w:r w:rsidRPr="0097594D">
        <w:rPr>
          <w:rFonts w:ascii="Times New Roman" w:eastAsia="Times New Roman" w:hAnsi="Times New Roman" w:cs="Times New Roman"/>
          <w:color w:val="000000"/>
          <w:sz w:val="28"/>
          <w:szCs w:val="28"/>
          <w:lang w:eastAsia="ru-RU"/>
        </w:rPr>
        <w:t>, работников.</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17. </w:t>
      </w:r>
      <w:proofErr w:type="gramStart"/>
      <w:r w:rsidRPr="0097594D">
        <w:rPr>
          <w:rFonts w:ascii="Times New Roman" w:eastAsia="Times New Roman" w:hAnsi="Times New Roman" w:cs="Times New Roman"/>
          <w:color w:val="000000"/>
          <w:sz w:val="28"/>
          <w:szCs w:val="28"/>
          <w:lang w:eastAsia="ru-RU"/>
        </w:rPr>
        <w:t xml:space="preserve">Подраздел «Исчерпывающий перечень документов, необходимых для предоставления муниципальной услуги» должен включать </w:t>
      </w:r>
      <w:r w:rsidRPr="0097594D">
        <w:rPr>
          <w:rFonts w:ascii="Times New Roman" w:eastAsia="Times New Roman" w:hAnsi="Times New Roman" w:cs="Times New Roman"/>
          <w:color w:val="000000"/>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97594D">
        <w:rPr>
          <w:rFonts w:ascii="Times New Roman" w:eastAsia="Times New Roman" w:hAnsi="Times New Roman" w:cs="Times New Roman"/>
          <w:color w:val="000000"/>
          <w:sz w:val="28"/>
          <w:szCs w:val="28"/>
          <w:lang w:eastAsia="ru-RU"/>
        </w:rPr>
        <w:t xml:space="preserve"> следующие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состав и способы подачи запроса о предоставлении муниципальной услуги, который должен содержать:</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полное наименование органа, предоставляющего муниципальную услугу;</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сведения, позволяющие идентифицировать заявителя, содержащиеся в документах, предусмотренных законодательством Российской Федерации;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дополнительные сведения, необходимые для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перечень прилагаемых к запросу документов и (или) информации;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органов государственной власти Новосибирской области.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Исчерпывающий перечень документов, указанных в абзацах восьмом и девятом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18.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Исчерпывающий перечень оснований для каждого варианта предоставления муниципальной услуги приводится в содержащих описания </w:t>
      </w:r>
      <w:r w:rsidRPr="0097594D">
        <w:rPr>
          <w:rFonts w:ascii="Times New Roman" w:eastAsia="Times New Roman" w:hAnsi="Times New Roman" w:cs="Times New Roman"/>
          <w:color w:val="000000"/>
          <w:sz w:val="28"/>
          <w:szCs w:val="28"/>
          <w:lang w:eastAsia="ru-RU"/>
        </w:rPr>
        <w:lastRenderedPageBreak/>
        <w:t>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исчерпывающий перечень оснований для отказа в предоставлении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Исчерпывающий перечень оснований, предусмотренных абзацами вторым и третьим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20.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а) сведения о размещении на Едином портале государственных и муниципальных услуг, Портале Новосибирской области информации о размере государственной пошлины или иной платы, взимаемой за предоставление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Новосибирской области, муниципальными правовыми актами администрации Новокрасненского сельсовета Чистоозерного района Новосибирской области.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21. </w:t>
      </w:r>
      <w:proofErr w:type="gramStart"/>
      <w:r w:rsidRPr="0097594D">
        <w:rPr>
          <w:rFonts w:ascii="Times New Roman" w:eastAsia="Times New Roman" w:hAnsi="Times New Roman" w:cs="Times New Roman"/>
          <w:color w:val="000000"/>
          <w:sz w:val="28"/>
          <w:szCs w:val="28"/>
          <w:lang w:eastAsia="ru-RU"/>
        </w:rPr>
        <w:t xml:space="preserve">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w:t>
      </w:r>
      <w:r w:rsidRPr="0097594D">
        <w:rPr>
          <w:rFonts w:ascii="Times New Roman" w:eastAsia="Times New Roman" w:hAnsi="Times New Roman" w:cs="Times New Roman"/>
          <w:color w:val="000000"/>
          <w:sz w:val="28"/>
          <w:szCs w:val="28"/>
          <w:lang w:eastAsia="ru-RU"/>
        </w:rPr>
        <w:lastRenderedPageBreak/>
        <w:t>инвалидов указанных объектов в соответствии</w:t>
      </w:r>
      <w:proofErr w:type="gramEnd"/>
      <w:r w:rsidRPr="0097594D">
        <w:rPr>
          <w:rFonts w:ascii="Times New Roman" w:eastAsia="Times New Roman" w:hAnsi="Times New Roman" w:cs="Times New Roman"/>
          <w:color w:val="000000"/>
          <w:sz w:val="28"/>
          <w:szCs w:val="28"/>
          <w:lang w:eastAsia="ru-RU"/>
        </w:rPr>
        <w:t xml:space="preserve"> с законодательством Российской Федерации о социальной защите инвалидов.</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22. </w:t>
      </w:r>
      <w:proofErr w:type="gramStart"/>
      <w:r w:rsidRPr="0097594D">
        <w:rPr>
          <w:rFonts w:ascii="Times New Roman" w:eastAsia="Times New Roman" w:hAnsi="Times New Roman" w:cs="Times New Roman"/>
          <w:color w:val="000000"/>
          <w:sz w:val="28"/>
          <w:szCs w:val="28"/>
          <w:lang w:eastAsia="ru-RU"/>
        </w:rP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w:t>
      </w:r>
      <w:proofErr w:type="gramEnd"/>
      <w:r w:rsidRPr="0097594D">
        <w:rPr>
          <w:rFonts w:ascii="Times New Roman" w:eastAsia="Times New Roman" w:hAnsi="Times New Roman" w:cs="Times New Roman"/>
          <w:color w:val="000000"/>
          <w:sz w:val="28"/>
          <w:szCs w:val="28"/>
          <w:lang w:eastAsia="ru-RU"/>
        </w:rPr>
        <w:t xml:space="preserve">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23. В подраздел «Иные требования к предоставлению муниципальной услуги» включаются следующие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а) перечень услуг, которые являются необходимыми и обязательными для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б)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перечень информационных систем, используемых для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а) перечень вариантов предоставления муниципальной услуги, </w:t>
      </w:r>
      <w:proofErr w:type="gramStart"/>
      <w:r w:rsidRPr="0097594D">
        <w:rPr>
          <w:rFonts w:ascii="Times New Roman" w:eastAsia="Times New Roman" w:hAnsi="Times New Roman" w:cs="Times New Roman"/>
          <w:color w:val="000000"/>
          <w:sz w:val="28"/>
          <w:szCs w:val="28"/>
          <w:lang w:eastAsia="ru-RU"/>
        </w:rPr>
        <w:t>включающий</w:t>
      </w:r>
      <w:proofErr w:type="gramEnd"/>
      <w:r w:rsidRPr="0097594D">
        <w:rPr>
          <w:rFonts w:ascii="Times New Roman" w:eastAsia="Times New Roman" w:hAnsi="Times New Roman" w:cs="Times New Roman"/>
          <w:color w:val="000000"/>
          <w:sz w:val="28"/>
          <w:szCs w:val="28"/>
          <w:lang w:eastAsia="ru-RU"/>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б) описание административной процедуры профилирования заявителя;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подразделы, содержащие описание вариантов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lastRenderedPageBreak/>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пункта 24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proofErr w:type="gramStart"/>
      <w:r w:rsidRPr="0097594D">
        <w:rPr>
          <w:rFonts w:ascii="Times New Roman" w:eastAsia="Times New Roman" w:hAnsi="Times New Roman" w:cs="Times New Roman"/>
          <w:color w:val="000000"/>
          <w:sz w:val="28"/>
          <w:szCs w:val="28"/>
          <w:lang w:eastAsia="ru-RU"/>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roofErr w:type="gramEnd"/>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наличие (отсутствие) возможности подачи запроса представителем заявителя;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д) федеральные органы исполнительной власти, государственные корпорации, органы государственных внебюджетных фондов, органы местного самоуправления,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lastRenderedPageBreak/>
        <w:t>28.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отраслевые (функциональные) органы, структурные подразделения администрации (для административного регламента по переданным полномочиям), в которые направляется запрос;</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направляемые в запросе сведения;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запрашиваемые в запросе сведения с указанием их цели использования;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основание для информационного запроса, срок его направления;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срок, в течение которого результат запроса должен поступить в орган, предоставляющий </w:t>
      </w:r>
      <w:proofErr w:type="gramStart"/>
      <w:r w:rsidRPr="0097594D">
        <w:rPr>
          <w:rFonts w:ascii="Times New Roman" w:eastAsia="Times New Roman" w:hAnsi="Times New Roman" w:cs="Times New Roman"/>
          <w:color w:val="000000"/>
          <w:sz w:val="28"/>
          <w:szCs w:val="28"/>
          <w:lang w:eastAsia="ru-RU"/>
        </w:rPr>
        <w:t>муниципальной</w:t>
      </w:r>
      <w:proofErr w:type="gramEnd"/>
      <w:r w:rsidRPr="0097594D">
        <w:rPr>
          <w:rFonts w:ascii="Times New Roman" w:eastAsia="Times New Roman" w:hAnsi="Times New Roman" w:cs="Times New Roman"/>
          <w:color w:val="000000"/>
          <w:sz w:val="28"/>
          <w:szCs w:val="28"/>
          <w:lang w:eastAsia="ru-RU"/>
        </w:rPr>
        <w:t xml:space="preserve"> услугу.</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Орган, предоставляющий муниципальную услугу, организует между входящими в его состав структурными подразделениями, отраслевыми (функциональными) органами администрации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29. В описание административной процедуры приостановления предоставления муниципальной услуги включаются следующие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б) состав и содержание осуществляемых при приостановлении предоставления муниципальной услуги административных действий;</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перечень оснований для возобновления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а) критерии принятия решения о предоставлении (об отказе в предоставлении)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б) срок принятия решения о предоставлении (об отказе в предоставлении) муниципальной услуги, исчисляемый </w:t>
      </w:r>
      <w:proofErr w:type="gramStart"/>
      <w:r w:rsidRPr="0097594D">
        <w:rPr>
          <w:rFonts w:ascii="Times New Roman" w:eastAsia="Times New Roman" w:hAnsi="Times New Roman" w:cs="Times New Roman"/>
          <w:color w:val="000000"/>
          <w:sz w:val="28"/>
          <w:szCs w:val="28"/>
          <w:lang w:eastAsia="ru-RU"/>
        </w:rPr>
        <w:t>с даты получения</w:t>
      </w:r>
      <w:proofErr w:type="gramEnd"/>
      <w:r w:rsidRPr="0097594D">
        <w:rPr>
          <w:rFonts w:ascii="Times New Roman" w:eastAsia="Times New Roman" w:hAnsi="Times New Roman" w:cs="Times New Roman"/>
          <w:color w:val="000000"/>
          <w:sz w:val="28"/>
          <w:szCs w:val="28"/>
          <w:lang w:eastAsia="ru-RU"/>
        </w:rPr>
        <w:t xml:space="preserve"> органом, предоставляющим муниципальную услугу, всех сведений, необходимых для принятия решения.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31. В описание административной процедуры предоставления результата муниципальной услуги включаются следующие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а) способы предоставления результата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proofErr w:type="gramStart"/>
      <w:r w:rsidRPr="0097594D">
        <w:rPr>
          <w:rFonts w:ascii="Times New Roman" w:eastAsia="Times New Roman" w:hAnsi="Times New Roman" w:cs="Times New Roman"/>
          <w:color w:val="000000"/>
          <w:sz w:val="28"/>
          <w:szCs w:val="28"/>
          <w:lang w:eastAsia="ru-RU"/>
        </w:rPr>
        <w:lastRenderedPageBreak/>
        <w:t>б) срок предоставления заявителю результата муниципальной услуги, исчисляемый со дня принятия решения о предоставлении муниципальной услуги;</w:t>
      </w:r>
      <w:proofErr w:type="gramEnd"/>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32. В описание административной процедуры получения дополнительных сведений от заявителя включаются следующие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а) основания для получения от заявителя дополнительных документов и (или) информации в процессе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б) срок, необходимый для получения таких документов и (или) информации;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г) перечень федеральных органов исполнительной власти, государственных корпораций, органов государственных внебюджетных фондов, органов исполнительной власти Новосибирской области, органов местного самоуправления, участвующих в административной процедуре, в случае, если они известны (при необходимости).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33. В случае если вариант предоставления муниципальной услуги предполагает предоставление муниципальной услуги в упреждающем (</w:t>
      </w:r>
      <w:proofErr w:type="spellStart"/>
      <w:r w:rsidRPr="0097594D">
        <w:rPr>
          <w:rFonts w:ascii="Times New Roman" w:eastAsia="Times New Roman" w:hAnsi="Times New Roman" w:cs="Times New Roman"/>
          <w:color w:val="000000"/>
          <w:sz w:val="28"/>
          <w:szCs w:val="28"/>
          <w:lang w:eastAsia="ru-RU"/>
        </w:rPr>
        <w:t>проактивном</w:t>
      </w:r>
      <w:proofErr w:type="spellEnd"/>
      <w:r w:rsidRPr="0097594D">
        <w:rPr>
          <w:rFonts w:ascii="Times New Roman" w:eastAsia="Times New Roman" w:hAnsi="Times New Roman" w:cs="Times New Roman"/>
          <w:color w:val="000000"/>
          <w:sz w:val="28"/>
          <w:szCs w:val="28"/>
          <w:lang w:eastAsia="ru-RU"/>
        </w:rPr>
        <w:t>) режиме, в состав подраздела, содержащего описание варианта предоставления муниципальной услуги, включаются следующие положения: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proofErr w:type="gramStart"/>
      <w:r w:rsidRPr="0097594D">
        <w:rPr>
          <w:rFonts w:ascii="Times New Roman" w:eastAsia="Times New Roman" w:hAnsi="Times New Roman" w:cs="Times New Roman"/>
          <w:color w:val="000000"/>
          <w:sz w:val="28"/>
          <w:szCs w:val="28"/>
          <w:lang w:eastAsia="ru-RU"/>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97594D">
        <w:rPr>
          <w:rFonts w:ascii="Times New Roman" w:eastAsia="Times New Roman" w:hAnsi="Times New Roman" w:cs="Times New Roman"/>
          <w:color w:val="000000"/>
          <w:sz w:val="28"/>
          <w:szCs w:val="28"/>
          <w:lang w:eastAsia="ru-RU"/>
        </w:rPr>
        <w:t>проактивном</w:t>
      </w:r>
      <w:proofErr w:type="spellEnd"/>
      <w:r w:rsidRPr="0097594D">
        <w:rPr>
          <w:rFonts w:ascii="Times New Roman" w:eastAsia="Times New Roman" w:hAnsi="Times New Roman" w:cs="Times New Roman"/>
          <w:color w:val="000000"/>
          <w:sz w:val="28"/>
          <w:szCs w:val="28"/>
          <w:lang w:eastAsia="ru-RU"/>
        </w:rPr>
        <w:t>)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roofErr w:type="gramEnd"/>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97594D">
        <w:rPr>
          <w:rFonts w:ascii="Times New Roman" w:eastAsia="Times New Roman" w:hAnsi="Times New Roman" w:cs="Times New Roman"/>
          <w:color w:val="000000"/>
          <w:sz w:val="28"/>
          <w:szCs w:val="28"/>
          <w:lang w:eastAsia="ru-RU"/>
        </w:rPr>
        <w:t>проактивном</w:t>
      </w:r>
      <w:proofErr w:type="spellEnd"/>
      <w:r w:rsidRPr="0097594D">
        <w:rPr>
          <w:rFonts w:ascii="Times New Roman" w:eastAsia="Times New Roman" w:hAnsi="Times New Roman" w:cs="Times New Roman"/>
          <w:color w:val="000000"/>
          <w:sz w:val="28"/>
          <w:szCs w:val="28"/>
          <w:lang w:eastAsia="ru-RU"/>
        </w:rPr>
        <w:t>) режиме;</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г) состав, последовательность и сроки выполнения административных процедур, осуществляемых органом, предоставляющим </w:t>
      </w:r>
      <w:r w:rsidRPr="0097594D">
        <w:rPr>
          <w:rFonts w:ascii="Times New Roman" w:eastAsia="Times New Roman" w:hAnsi="Times New Roman" w:cs="Times New Roman"/>
          <w:color w:val="000000"/>
          <w:sz w:val="28"/>
          <w:szCs w:val="28"/>
          <w:lang w:eastAsia="ru-RU"/>
        </w:rPr>
        <w:lastRenderedPageBreak/>
        <w:t>муниципальную услугу, после поступления в информационную систему данного органа сведений, указанных в подпункте «б» настоящего пункта.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34. Раздел «Формы </w:t>
      </w:r>
      <w:proofErr w:type="gramStart"/>
      <w:r w:rsidRPr="0097594D">
        <w:rPr>
          <w:rFonts w:ascii="Times New Roman" w:eastAsia="Times New Roman" w:hAnsi="Times New Roman" w:cs="Times New Roman"/>
          <w:color w:val="000000"/>
          <w:sz w:val="28"/>
          <w:szCs w:val="28"/>
          <w:lang w:eastAsia="ru-RU"/>
        </w:rPr>
        <w:t>контроля за</w:t>
      </w:r>
      <w:proofErr w:type="gramEnd"/>
      <w:r w:rsidRPr="0097594D">
        <w:rPr>
          <w:rFonts w:ascii="Times New Roman" w:eastAsia="Times New Roman" w:hAnsi="Times New Roman" w:cs="Times New Roman"/>
          <w:color w:val="000000"/>
          <w:sz w:val="28"/>
          <w:szCs w:val="28"/>
          <w:lang w:eastAsia="ru-RU"/>
        </w:rPr>
        <w:t xml:space="preserve"> исполнением административного регламента» состоит из следующих подразделов:</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а) порядок осуществления текущего </w:t>
      </w:r>
      <w:proofErr w:type="gramStart"/>
      <w:r w:rsidRPr="0097594D">
        <w:rPr>
          <w:rFonts w:ascii="Times New Roman" w:eastAsia="Times New Roman" w:hAnsi="Times New Roman" w:cs="Times New Roman"/>
          <w:color w:val="000000"/>
          <w:sz w:val="28"/>
          <w:szCs w:val="28"/>
          <w:lang w:eastAsia="ru-RU"/>
        </w:rPr>
        <w:t>контроля за</w:t>
      </w:r>
      <w:proofErr w:type="gramEnd"/>
      <w:r w:rsidRPr="0097594D">
        <w:rPr>
          <w:rFonts w:ascii="Times New Roman" w:eastAsia="Times New Roman" w:hAnsi="Times New Roman" w:cs="Times New Roman"/>
          <w:color w:val="000000"/>
          <w:sz w:val="28"/>
          <w:szCs w:val="28"/>
          <w:lang w:eastAsia="ru-RU"/>
        </w:rPr>
        <w:t xml:space="preserve"> соблюдением и исполнением ответственным  должностным  лицом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7594D">
        <w:rPr>
          <w:rFonts w:ascii="Times New Roman" w:eastAsia="Times New Roman" w:hAnsi="Times New Roman" w:cs="Times New Roman"/>
          <w:color w:val="000000"/>
          <w:sz w:val="28"/>
          <w:szCs w:val="28"/>
          <w:lang w:eastAsia="ru-RU"/>
        </w:rPr>
        <w:t>контроля за</w:t>
      </w:r>
      <w:proofErr w:type="gramEnd"/>
      <w:r w:rsidRPr="0097594D">
        <w:rPr>
          <w:rFonts w:ascii="Times New Roman" w:eastAsia="Times New Roman" w:hAnsi="Times New Roman" w:cs="Times New Roman"/>
          <w:color w:val="000000"/>
          <w:sz w:val="28"/>
          <w:szCs w:val="28"/>
          <w:lang w:eastAsia="ru-RU"/>
        </w:rPr>
        <w:t xml:space="preserve"> полнотой и качеством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ответственность должностного лица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г) положения, характеризующие требования к порядку и формам </w:t>
      </w:r>
      <w:proofErr w:type="gramStart"/>
      <w:r w:rsidRPr="0097594D">
        <w:rPr>
          <w:rFonts w:ascii="Times New Roman" w:eastAsia="Times New Roman" w:hAnsi="Times New Roman" w:cs="Times New Roman"/>
          <w:color w:val="000000"/>
          <w:sz w:val="28"/>
          <w:szCs w:val="28"/>
          <w:lang w:eastAsia="ru-RU"/>
        </w:rPr>
        <w:t>контроля за</w:t>
      </w:r>
      <w:proofErr w:type="gramEnd"/>
      <w:r w:rsidRPr="0097594D">
        <w:rPr>
          <w:rFonts w:ascii="Times New Roman" w:eastAsia="Times New Roman" w:hAnsi="Times New Roman" w:cs="Times New Roman"/>
          <w:color w:val="000000"/>
          <w:sz w:val="28"/>
          <w:szCs w:val="28"/>
          <w:lang w:eastAsia="ru-RU"/>
        </w:rPr>
        <w:t xml:space="preserve"> предоставлением муниципальной услуги, в том числе со стороны </w:t>
      </w:r>
      <w:bookmarkStart w:id="0" w:name="_GoBack"/>
      <w:bookmarkEnd w:id="0"/>
      <w:r w:rsidRPr="0097594D">
        <w:rPr>
          <w:rFonts w:ascii="Times New Roman" w:eastAsia="Times New Roman" w:hAnsi="Times New Roman" w:cs="Times New Roman"/>
          <w:color w:val="000000"/>
          <w:sz w:val="28"/>
          <w:szCs w:val="28"/>
          <w:lang w:eastAsia="ru-RU"/>
        </w:rPr>
        <w:t>граждан, их объединений и организаций.</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35. </w:t>
      </w:r>
      <w:proofErr w:type="gramStart"/>
      <w:r w:rsidRPr="0097594D">
        <w:rPr>
          <w:rFonts w:ascii="Times New Roman" w:eastAsia="Times New Roman" w:hAnsi="Times New Roman" w:cs="Times New Roman"/>
          <w:color w:val="000000"/>
          <w:sz w:val="28"/>
          <w:szCs w:val="28"/>
          <w:lang w:eastAsia="ru-RU"/>
        </w:rPr>
        <w:t>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roofErr w:type="gramEnd"/>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w:t>
      </w:r>
    </w:p>
    <w:p w:rsidR="003E0595" w:rsidRPr="0097594D" w:rsidRDefault="003E0595" w:rsidP="003E0595">
      <w:pPr>
        <w:spacing w:after="0" w:line="240" w:lineRule="auto"/>
        <w:ind w:firstLine="648"/>
        <w:jc w:val="center"/>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III. Порядок согласования и утверждения административных регламентов</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36. При разработке и утверждении проектов административных регламентов применяются правила подготовки  и оформления правовых актов, содержащиеся в Инструкции по делопроизводству в администрации Новокрасненского сельсовета Чистоозерного района Новосибирской области (далее – Инструкция по делопроизводству).</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37. Проект административного регламента формируется органом, предоставляющим муниципальные услуги, в машиночитаемом формате в электронном виде в реестре услуг при наличии технической возможности.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38. Разработка, согласование и утверждение административных регламентов обеспечивается посредством предоставляемого в установленном порядке доступа к информационному ресурсу реестра услуг при наличии технической возможности.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39. Органы, участвующие в согласовании, автоматически вносятся в формируемый после подготовки проекта административного регламента лист </w:t>
      </w:r>
      <w:r w:rsidRPr="0097594D">
        <w:rPr>
          <w:rFonts w:ascii="Times New Roman" w:eastAsia="Times New Roman" w:hAnsi="Times New Roman" w:cs="Times New Roman"/>
          <w:color w:val="000000"/>
          <w:sz w:val="28"/>
          <w:szCs w:val="28"/>
          <w:lang w:eastAsia="ru-RU"/>
        </w:rPr>
        <w:lastRenderedPageBreak/>
        <w:t>согласования проекта административного регламента (далее - лист согласования).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40. Проект административного регламента рассматривается органами, участвующими в согласовании, в части, отнесенной к их компетенции, в срок, не превышающий 5 рабочих дней </w:t>
      </w:r>
      <w:proofErr w:type="gramStart"/>
      <w:r w:rsidRPr="0097594D">
        <w:rPr>
          <w:rFonts w:ascii="Times New Roman" w:eastAsia="Times New Roman" w:hAnsi="Times New Roman" w:cs="Times New Roman"/>
          <w:color w:val="000000"/>
          <w:sz w:val="28"/>
          <w:szCs w:val="28"/>
          <w:lang w:eastAsia="ru-RU"/>
        </w:rPr>
        <w:t>с даты поступления</w:t>
      </w:r>
      <w:proofErr w:type="gramEnd"/>
      <w:r w:rsidRPr="0097594D">
        <w:rPr>
          <w:rFonts w:ascii="Times New Roman" w:eastAsia="Times New Roman" w:hAnsi="Times New Roman" w:cs="Times New Roman"/>
          <w:color w:val="000000"/>
          <w:sz w:val="28"/>
          <w:szCs w:val="28"/>
          <w:lang w:eastAsia="ru-RU"/>
        </w:rPr>
        <w:t xml:space="preserve"> его на согласование в реестре услуг.</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41.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в информационно-телекоммуникационной сети «Интернет» посредством интеграции с реестром услуг при наличии технической возможности.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42. Результатом рассмотрения проекта административного регламента органом, участвующим в согласовании, является принятие решения о согласовании или несогласовании проекта административного регламента.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при наличии технической возможности, и являющийся приложением к листу согласования.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43.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 № 172-ФЗ «Об антикоррупционной экспертизе нормативных правовых актов и проектов нормативных правовых актов».</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proofErr w:type="gramStart"/>
      <w:r w:rsidRPr="0097594D">
        <w:rPr>
          <w:rFonts w:ascii="Times New Roman" w:eastAsia="Times New Roman" w:hAnsi="Times New Roman" w:cs="Times New Roman"/>
          <w:color w:val="000000"/>
          <w:sz w:val="28"/>
          <w:szCs w:val="28"/>
          <w:lang w:eastAsia="ru-RU"/>
        </w:rPr>
        <w:t>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подпункте «а» пункта 5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w:t>
      </w:r>
      <w:proofErr w:type="gramEnd"/>
      <w:r w:rsidRPr="0097594D">
        <w:rPr>
          <w:rFonts w:ascii="Times New Roman" w:eastAsia="Times New Roman" w:hAnsi="Times New Roman" w:cs="Times New Roman"/>
          <w:color w:val="000000"/>
          <w:sz w:val="28"/>
          <w:szCs w:val="28"/>
          <w:lang w:eastAsia="ru-RU"/>
        </w:rPr>
        <w:t xml:space="preserve"> согласование органам, участвующим в согласовании.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w:t>
      </w:r>
      <w:r w:rsidRPr="0097594D">
        <w:rPr>
          <w:rFonts w:ascii="Times New Roman" w:eastAsia="Times New Roman" w:hAnsi="Times New Roman" w:cs="Times New Roman"/>
          <w:color w:val="000000"/>
          <w:sz w:val="28"/>
          <w:szCs w:val="28"/>
          <w:lang w:eastAsia="ru-RU"/>
        </w:rPr>
        <w:lastRenderedPageBreak/>
        <w:t>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44.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45.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46. Разногласия по проекту административного регламента разрешаются в порядке, предусмотренном Инструкцией по делопроизводству.</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47.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IV настоящего Порядка.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48. Утверждение административного регламента производится посредством подписания электронного документа в реестре услуг, при наличии технической возможности,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экспертизы либо урегулирования разногласий по результатам экспертизы.</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49. Утвержденный административный регламент направляется посредством реестра услуг, при наличии технической возможности, органом, предоставляющим муниципальную услугу, с приложением заполненного листа согласования и протоколов разногласий (при наличии) в отдел делопроизводства администрации для регистрации и направления для    последующего официального опубликования.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50. </w:t>
      </w:r>
      <w:proofErr w:type="gramStart"/>
      <w:r w:rsidRPr="0097594D">
        <w:rPr>
          <w:rFonts w:ascii="Times New Roman" w:eastAsia="Times New Roman" w:hAnsi="Times New Roman" w:cs="Times New Roman"/>
          <w:color w:val="000000"/>
          <w:sz w:val="28"/>
          <w:szCs w:val="28"/>
          <w:lang w:eastAsia="ru-RU"/>
        </w:rPr>
        <w:t xml:space="preserve">При наличии оснований для внесения изменений в административный регламент, орган, предоставляющий муниципальную </w:t>
      </w:r>
      <w:r w:rsidRPr="0097594D">
        <w:rPr>
          <w:rFonts w:ascii="Times New Roman" w:eastAsia="Times New Roman" w:hAnsi="Times New Roman" w:cs="Times New Roman"/>
          <w:color w:val="000000"/>
          <w:sz w:val="28"/>
          <w:szCs w:val="28"/>
          <w:lang w:eastAsia="ru-RU"/>
        </w:rPr>
        <w:lastRenderedPageBreak/>
        <w:t>услугу, разрабатывает и утверждает в реестре услуг, при наличии технической возможности, нормативный правовой акт о признании административного регламента утратившим силу и о принятии в соответствии с настоящими Порядком и нового административного регламента или об отмене административного регламента в случае возврата (отказа).</w:t>
      </w:r>
      <w:proofErr w:type="gramEnd"/>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w:t>
      </w:r>
    </w:p>
    <w:p w:rsidR="003E0595" w:rsidRPr="0097594D" w:rsidRDefault="003E0595" w:rsidP="003E0595">
      <w:pPr>
        <w:spacing w:after="0" w:line="240" w:lineRule="auto"/>
        <w:ind w:firstLine="648"/>
        <w:jc w:val="center"/>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IV. Проведение экспертизы проектов административных регламентов</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51. Экспертиза проектов административных регламентов проводится органом, уполномоченным на проведение экспертизы проектов административных регламентов (далее - уполномоченный орган), в реестре услуг при наличии технической возможности.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52. Уполномоченным органом является   администрация </w:t>
      </w:r>
      <w:r w:rsidR="00D17705" w:rsidRPr="0097594D">
        <w:rPr>
          <w:rFonts w:ascii="Times New Roman" w:eastAsia="Times New Roman" w:hAnsi="Times New Roman" w:cs="Times New Roman"/>
          <w:color w:val="000000"/>
          <w:sz w:val="28"/>
          <w:szCs w:val="28"/>
          <w:lang w:eastAsia="ru-RU"/>
        </w:rPr>
        <w:t>Новокрасненского</w:t>
      </w:r>
      <w:r w:rsidRPr="0097594D">
        <w:rPr>
          <w:rFonts w:ascii="Times New Roman" w:eastAsia="Times New Roman" w:hAnsi="Times New Roman" w:cs="Times New Roman"/>
          <w:color w:val="000000"/>
          <w:sz w:val="28"/>
          <w:szCs w:val="28"/>
          <w:lang w:eastAsia="ru-RU"/>
        </w:rPr>
        <w:t xml:space="preserve"> сельсовета Чистоозерного района Новосибирской области.</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53. Предметом экспертизы являются: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а) соответствие проектов административных регламентов требованиям пунктов 3 и 7 настоящего Порядка;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б) соответствие критериев принятия решения требованиям, предусмотренным абзацем четвертым пункта 19 настоящего Порядка;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54.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56.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57. При наличии в заключени</w:t>
      </w:r>
      <w:proofErr w:type="gramStart"/>
      <w:r w:rsidRPr="0097594D">
        <w:rPr>
          <w:rFonts w:ascii="Times New Roman" w:eastAsia="Times New Roman" w:hAnsi="Times New Roman" w:cs="Times New Roman"/>
          <w:color w:val="000000"/>
          <w:sz w:val="28"/>
          <w:szCs w:val="28"/>
          <w:lang w:eastAsia="ru-RU"/>
        </w:rPr>
        <w:t>и</w:t>
      </w:r>
      <w:proofErr w:type="gramEnd"/>
      <w:r w:rsidRPr="0097594D">
        <w:rPr>
          <w:rFonts w:ascii="Times New Roman" w:eastAsia="Times New Roman" w:hAnsi="Times New Roman" w:cs="Times New Roman"/>
          <w:color w:val="000000"/>
          <w:sz w:val="28"/>
          <w:szCs w:val="28"/>
          <w:lang w:eastAsia="ru-RU"/>
        </w:rPr>
        <w:t xml:space="preserve"> уполномоченного органа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При наличии разногласий орган, предоставляющий муниципальную услугу, вносит в протокол разногласий возражения на замечания уполномоченного органа.</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xml:space="preserve">Уполномоченный орган рассматривает возражения, представленные органом, предоставляющим муниципальную услугу, в срок, не </w:t>
      </w:r>
      <w:r w:rsidRPr="0097594D">
        <w:rPr>
          <w:rFonts w:ascii="Times New Roman" w:eastAsia="Times New Roman" w:hAnsi="Times New Roman" w:cs="Times New Roman"/>
          <w:color w:val="000000"/>
          <w:sz w:val="28"/>
          <w:szCs w:val="28"/>
          <w:lang w:eastAsia="ru-RU"/>
        </w:rPr>
        <w:lastRenderedPageBreak/>
        <w:t xml:space="preserve">превышающий 5 рабочих дней </w:t>
      </w:r>
      <w:proofErr w:type="gramStart"/>
      <w:r w:rsidRPr="0097594D">
        <w:rPr>
          <w:rFonts w:ascii="Times New Roman" w:eastAsia="Times New Roman" w:hAnsi="Times New Roman" w:cs="Times New Roman"/>
          <w:color w:val="000000"/>
          <w:sz w:val="28"/>
          <w:szCs w:val="28"/>
          <w:lang w:eastAsia="ru-RU"/>
        </w:rPr>
        <w:t>с даты внесения</w:t>
      </w:r>
      <w:proofErr w:type="gramEnd"/>
      <w:r w:rsidRPr="0097594D">
        <w:rPr>
          <w:rFonts w:ascii="Times New Roman" w:eastAsia="Times New Roman" w:hAnsi="Times New Roman" w:cs="Times New Roman"/>
          <w:color w:val="000000"/>
          <w:sz w:val="28"/>
          <w:szCs w:val="28"/>
          <w:lang w:eastAsia="ru-RU"/>
        </w:rPr>
        <w:t xml:space="preserve"> органом, предоставляющим муниципальную услугу, таких возражений в протокол разногласий.</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В случае несогласия с возражениями, представленными органом, предоставляющим муниципальную услугу, уполномоченный орган проставляет соответствующую отметку в протоколе разногласий.</w:t>
      </w:r>
    </w:p>
    <w:p w:rsidR="003E0595" w:rsidRPr="0097594D" w:rsidRDefault="003E0595" w:rsidP="003E0595">
      <w:pPr>
        <w:spacing w:after="0" w:line="240" w:lineRule="auto"/>
        <w:ind w:firstLine="648"/>
        <w:jc w:val="both"/>
        <w:rPr>
          <w:rFonts w:ascii="Times New Roman" w:eastAsia="Times New Roman" w:hAnsi="Times New Roman" w:cs="Times New Roman"/>
          <w:color w:val="000000"/>
          <w:sz w:val="28"/>
          <w:szCs w:val="28"/>
          <w:lang w:eastAsia="ru-RU"/>
        </w:rPr>
      </w:pPr>
      <w:r w:rsidRPr="0097594D">
        <w:rPr>
          <w:rFonts w:ascii="Times New Roman" w:eastAsia="Times New Roman" w:hAnsi="Times New Roman" w:cs="Times New Roman"/>
          <w:color w:val="000000"/>
          <w:sz w:val="28"/>
          <w:szCs w:val="28"/>
          <w:lang w:eastAsia="ru-RU"/>
        </w:rPr>
        <w:t> </w:t>
      </w:r>
    </w:p>
    <w:p w:rsidR="003E0595" w:rsidRPr="0097594D" w:rsidRDefault="003E0595" w:rsidP="003E0595">
      <w:pPr>
        <w:rPr>
          <w:rFonts w:ascii="Times New Roman" w:eastAsia="Times New Roman" w:hAnsi="Times New Roman" w:cs="Times New Roman"/>
          <w:sz w:val="28"/>
          <w:szCs w:val="28"/>
          <w:lang w:eastAsia="ru-RU"/>
        </w:rPr>
      </w:pPr>
    </w:p>
    <w:p w:rsidR="00274C5F" w:rsidRPr="0097594D" w:rsidRDefault="00274C5F">
      <w:pPr>
        <w:rPr>
          <w:rFonts w:ascii="Times New Roman" w:hAnsi="Times New Roman" w:cs="Times New Roman"/>
          <w:sz w:val="28"/>
          <w:szCs w:val="28"/>
        </w:rPr>
      </w:pPr>
    </w:p>
    <w:sectPr w:rsidR="00274C5F" w:rsidRPr="00975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37"/>
    <w:rsid w:val="000102CE"/>
    <w:rsid w:val="00274C5F"/>
    <w:rsid w:val="003E0595"/>
    <w:rsid w:val="007F3EDC"/>
    <w:rsid w:val="0097594D"/>
    <w:rsid w:val="00BB2C37"/>
    <w:rsid w:val="00D1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5911</Words>
  <Characters>33693</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Новокрасное</dc:creator>
  <cp:lastModifiedBy>Новокрасное</cp:lastModifiedBy>
  <cp:revision>3</cp:revision>
  <dcterms:created xsi:type="dcterms:W3CDTF">2022-10-05T07:53:00Z</dcterms:created>
  <dcterms:modified xsi:type="dcterms:W3CDTF">2022-11-07T05:13:00Z</dcterms:modified>
</cp:coreProperties>
</file>