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EA5" w:rsidRDefault="002A5EA5" w:rsidP="002A5EA5">
      <w:pPr>
        <w:pStyle w:val="a4"/>
        <w:jc w:val="right"/>
        <w:rPr>
          <w:b/>
          <w:sz w:val="28"/>
          <w:szCs w:val="28"/>
        </w:rPr>
      </w:pPr>
      <w:r>
        <w:t xml:space="preserve">                                                                                        </w:t>
      </w:r>
      <w:r>
        <w:rPr>
          <w:b/>
          <w:sz w:val="28"/>
          <w:szCs w:val="28"/>
        </w:rPr>
        <w:t>Газета администрации</w:t>
      </w:r>
    </w:p>
    <w:p w:rsidR="002A5EA5" w:rsidRDefault="002A5EA5" w:rsidP="002A5EA5">
      <w:pPr>
        <w:pStyle w:val="a4"/>
        <w:rPr>
          <w:b/>
          <w:sz w:val="28"/>
          <w:szCs w:val="28"/>
        </w:rPr>
      </w:pPr>
      <w:r>
        <w:rPr>
          <w:b/>
          <w:sz w:val="28"/>
          <w:szCs w:val="28"/>
        </w:rPr>
        <w:t xml:space="preserve"> </w:t>
      </w:r>
      <w:r>
        <w:rPr>
          <w:b/>
          <w:i/>
          <w:sz w:val="40"/>
          <w:szCs w:val="40"/>
        </w:rPr>
        <w:t>№</w:t>
      </w:r>
      <w:r>
        <w:rPr>
          <w:b/>
          <w:sz w:val="28"/>
          <w:szCs w:val="28"/>
        </w:rPr>
        <w:t xml:space="preserve"> </w:t>
      </w:r>
      <w:r>
        <w:rPr>
          <w:b/>
          <w:sz w:val="40"/>
          <w:szCs w:val="40"/>
        </w:rPr>
        <w:t>6</w:t>
      </w:r>
      <w:r>
        <w:rPr>
          <w:b/>
          <w:sz w:val="28"/>
          <w:szCs w:val="28"/>
        </w:rPr>
        <w:t xml:space="preserve">                                                                           муниципального   образования</w:t>
      </w:r>
    </w:p>
    <w:p w:rsidR="002A5EA5" w:rsidRDefault="002A5EA5" w:rsidP="002A5EA5">
      <w:pPr>
        <w:pStyle w:val="a4"/>
        <w:rPr>
          <w:b/>
          <w:sz w:val="28"/>
          <w:szCs w:val="28"/>
        </w:rPr>
      </w:pPr>
      <w:r>
        <w:rPr>
          <w:b/>
          <w:sz w:val="28"/>
          <w:szCs w:val="28"/>
        </w:rPr>
        <w:t>29  июня 2018 г.                                                           Новокрасненского сельсовета</w:t>
      </w:r>
    </w:p>
    <w:p w:rsidR="002A5EA5" w:rsidRDefault="002A5EA5" w:rsidP="002A5EA5">
      <w:pPr>
        <w:pStyle w:val="a4"/>
        <w:jc w:val="right"/>
        <w:rPr>
          <w:b/>
          <w:sz w:val="28"/>
          <w:szCs w:val="28"/>
        </w:rPr>
      </w:pPr>
      <w:r>
        <w:rPr>
          <w:b/>
          <w:sz w:val="28"/>
          <w:szCs w:val="28"/>
        </w:rPr>
        <w:t>Чистоозерного района</w:t>
      </w:r>
    </w:p>
    <w:p w:rsidR="002A5EA5" w:rsidRDefault="002A5EA5" w:rsidP="002A5EA5">
      <w:pPr>
        <w:pStyle w:val="a4"/>
        <w:jc w:val="right"/>
      </w:pPr>
      <w:r>
        <w:rPr>
          <w:b/>
          <w:sz w:val="28"/>
          <w:szCs w:val="28"/>
        </w:rPr>
        <w:t>Новосибирской области</w:t>
      </w:r>
      <w:r>
        <w:t xml:space="preserve"> </w:t>
      </w:r>
    </w:p>
    <w:p w:rsidR="002A5EA5" w:rsidRDefault="002A5EA5" w:rsidP="002A5EA5">
      <w:pPr>
        <w:pStyle w:val="a4"/>
        <w:jc w:val="right"/>
      </w:pPr>
    </w:p>
    <w:p w:rsidR="002A5EA5" w:rsidRDefault="002A5EA5" w:rsidP="002A5EA5">
      <w:pPr>
        <w:pStyle w:val="a4"/>
        <w:jc w:val="right"/>
      </w:pPr>
    </w:p>
    <w:p w:rsidR="002A5EA5" w:rsidRDefault="002A5EA5" w:rsidP="002A5EA5">
      <w:pPr>
        <w:pStyle w:val="a4"/>
        <w:jc w:val="center"/>
        <w:rPr>
          <w:b/>
          <w:i/>
          <w:sz w:val="28"/>
          <w:szCs w:val="28"/>
        </w:rPr>
      </w:pPr>
      <w:r>
        <w:rPr>
          <w:b/>
          <w:i/>
          <w:sz w:val="28"/>
          <w:szCs w:val="28"/>
        </w:rPr>
        <w:t>Основана 26 февраля 2006 года</w:t>
      </w:r>
    </w:p>
    <w:p w:rsidR="002A5EA5" w:rsidRDefault="002A5EA5" w:rsidP="002A5EA5">
      <w:pPr>
        <w:pStyle w:val="a4"/>
        <w:jc w:val="center"/>
        <w:rPr>
          <w:b/>
          <w:i/>
          <w:sz w:val="28"/>
          <w:szCs w:val="28"/>
        </w:rPr>
      </w:pPr>
      <w:r>
        <w:rPr>
          <w:b/>
          <w:i/>
          <w:sz w:val="28"/>
          <w:szCs w:val="28"/>
        </w:rPr>
        <w:t>Решением двенадцатой сессии</w:t>
      </w:r>
    </w:p>
    <w:p w:rsidR="002A5EA5" w:rsidRDefault="002A5EA5" w:rsidP="002A5EA5">
      <w:pPr>
        <w:pStyle w:val="a4"/>
        <w:jc w:val="center"/>
        <w:rPr>
          <w:b/>
          <w:i/>
          <w:sz w:val="28"/>
          <w:szCs w:val="28"/>
        </w:rPr>
      </w:pPr>
      <w:r>
        <w:rPr>
          <w:b/>
          <w:i/>
          <w:sz w:val="28"/>
          <w:szCs w:val="28"/>
        </w:rPr>
        <w:t xml:space="preserve">Новокрасненского Совета депутатов  </w:t>
      </w:r>
    </w:p>
    <w:p w:rsidR="002A5EA5" w:rsidRDefault="002A5EA5" w:rsidP="002A5EA5">
      <w:pPr>
        <w:pStyle w:val="a4"/>
        <w:jc w:val="center"/>
        <w:rPr>
          <w:b/>
          <w:i/>
          <w:sz w:val="28"/>
          <w:szCs w:val="28"/>
        </w:rPr>
      </w:pPr>
    </w:p>
    <w:p w:rsidR="002A5EA5" w:rsidRDefault="002A5EA5" w:rsidP="002A5EA5">
      <w:pPr>
        <w:pStyle w:val="a4"/>
        <w:jc w:val="center"/>
        <w:rPr>
          <w:b/>
          <w:i/>
          <w:sz w:val="28"/>
          <w:szCs w:val="28"/>
        </w:rPr>
      </w:pPr>
    </w:p>
    <w:p w:rsidR="002A5EA5" w:rsidRDefault="002A5EA5" w:rsidP="002A5EA5">
      <w:pPr>
        <w:pStyle w:val="a4"/>
        <w:jc w:val="center"/>
        <w:rPr>
          <w:b/>
          <w:i/>
          <w:sz w:val="28"/>
          <w:szCs w:val="28"/>
        </w:rPr>
      </w:pPr>
    </w:p>
    <w:p w:rsidR="002A5EA5" w:rsidRDefault="002A5EA5" w:rsidP="002A5EA5">
      <w:pPr>
        <w:pStyle w:val="a4"/>
        <w:jc w:val="center"/>
        <w:rPr>
          <w:b/>
          <w:i/>
          <w:sz w:val="28"/>
          <w:szCs w:val="28"/>
        </w:rPr>
      </w:pPr>
    </w:p>
    <w:p w:rsidR="002A5EA5" w:rsidRDefault="002A5EA5" w:rsidP="002A5EA5">
      <w:pPr>
        <w:pStyle w:val="a4"/>
        <w:jc w:val="center"/>
        <w:rPr>
          <w:b/>
          <w:i/>
          <w:caps/>
          <w:sz w:val="72"/>
          <w:szCs w:val="72"/>
        </w:rPr>
      </w:pPr>
      <w:r>
        <w:rPr>
          <w:b/>
          <w:i/>
          <w:caps/>
          <w:sz w:val="72"/>
          <w:szCs w:val="72"/>
        </w:rPr>
        <w:t>ВЕСТНИК    МО</w:t>
      </w:r>
    </w:p>
    <w:p w:rsidR="002A5EA5" w:rsidRDefault="002A5EA5" w:rsidP="002A5EA5">
      <w:pPr>
        <w:pStyle w:val="a4"/>
        <w:jc w:val="center"/>
        <w:rPr>
          <w:b/>
          <w:i/>
          <w:caps/>
          <w:sz w:val="72"/>
          <w:szCs w:val="72"/>
        </w:rPr>
      </w:pPr>
    </w:p>
    <w:p w:rsidR="002A5EA5" w:rsidRDefault="002A5EA5" w:rsidP="002A5EA5">
      <w:pPr>
        <w:pStyle w:val="a4"/>
        <w:jc w:val="center"/>
        <w:rPr>
          <w:b/>
          <w:i/>
          <w:caps/>
          <w:sz w:val="28"/>
          <w:szCs w:val="28"/>
        </w:rPr>
      </w:pPr>
      <w:r>
        <w:rPr>
          <w:b/>
          <w:i/>
          <w:caps/>
          <w:sz w:val="28"/>
          <w:szCs w:val="28"/>
        </w:rPr>
        <w:t>Официальные  документы администрации Новокрасненского сельсовета</w:t>
      </w:r>
    </w:p>
    <w:p w:rsidR="002A5EA5" w:rsidRDefault="002A5EA5" w:rsidP="002A5EA5">
      <w:pPr>
        <w:pStyle w:val="a4"/>
        <w:jc w:val="center"/>
        <w:rPr>
          <w:b/>
          <w:i/>
          <w:caps/>
          <w:sz w:val="28"/>
          <w:szCs w:val="28"/>
        </w:rPr>
      </w:pPr>
      <w:r>
        <w:rPr>
          <w:b/>
          <w:i/>
          <w:caps/>
          <w:sz w:val="28"/>
          <w:szCs w:val="28"/>
        </w:rPr>
        <w:t>и Новокрасненского Совета дпутатов</w:t>
      </w:r>
    </w:p>
    <w:p w:rsidR="002A5EA5" w:rsidRDefault="002A5EA5" w:rsidP="002A5EA5">
      <w:pPr>
        <w:pStyle w:val="a4"/>
        <w:jc w:val="center"/>
        <w:rPr>
          <w:b/>
          <w:i/>
          <w:caps/>
          <w:sz w:val="72"/>
          <w:szCs w:val="72"/>
        </w:rPr>
      </w:pPr>
    </w:p>
    <w:p w:rsidR="002A5EA5" w:rsidRDefault="002A5EA5" w:rsidP="002A5EA5"/>
    <w:p w:rsidR="002A5EA5" w:rsidRDefault="002A5EA5" w:rsidP="002A5EA5"/>
    <w:p w:rsidR="002A5EA5" w:rsidRDefault="002A5EA5" w:rsidP="002A5EA5">
      <w:pPr>
        <w:pStyle w:val="a4"/>
        <w:rPr>
          <w:b/>
          <w:i/>
          <w:sz w:val="28"/>
          <w:szCs w:val="28"/>
        </w:rPr>
      </w:pPr>
    </w:p>
    <w:p w:rsidR="002A5EA5" w:rsidRDefault="002A5EA5" w:rsidP="002A5EA5">
      <w:pPr>
        <w:pStyle w:val="a4"/>
        <w:rPr>
          <w:b/>
          <w:i/>
          <w:sz w:val="28"/>
          <w:szCs w:val="28"/>
        </w:rPr>
      </w:pPr>
    </w:p>
    <w:p w:rsidR="002A5EA5" w:rsidRDefault="002A5EA5" w:rsidP="002A5EA5">
      <w:pPr>
        <w:pStyle w:val="a4"/>
        <w:rPr>
          <w:b/>
          <w:i/>
          <w:sz w:val="28"/>
          <w:szCs w:val="28"/>
        </w:rPr>
      </w:pPr>
    </w:p>
    <w:p w:rsidR="002A5EA5" w:rsidRDefault="002A5EA5" w:rsidP="002A5EA5">
      <w:pPr>
        <w:pStyle w:val="a4"/>
        <w:rPr>
          <w:b/>
          <w:i/>
          <w:sz w:val="28"/>
          <w:szCs w:val="28"/>
        </w:rPr>
      </w:pPr>
    </w:p>
    <w:p w:rsidR="002A5EA5" w:rsidRDefault="002A5EA5" w:rsidP="002A5EA5">
      <w:pPr>
        <w:pStyle w:val="a4"/>
        <w:rPr>
          <w:b/>
          <w:i/>
          <w:sz w:val="28"/>
          <w:szCs w:val="28"/>
        </w:rPr>
      </w:pPr>
      <w:r>
        <w:rPr>
          <w:b/>
          <w:i/>
          <w:sz w:val="28"/>
          <w:szCs w:val="28"/>
        </w:rPr>
        <w:t xml:space="preserve">      Учредитель:</w:t>
      </w:r>
    </w:p>
    <w:p w:rsidR="002A5EA5" w:rsidRDefault="002A5EA5" w:rsidP="002A5EA5">
      <w:pPr>
        <w:pStyle w:val="a4"/>
        <w:tabs>
          <w:tab w:val="right" w:pos="9355"/>
        </w:tabs>
        <w:rPr>
          <w:b/>
          <w:i/>
          <w:sz w:val="28"/>
          <w:szCs w:val="28"/>
        </w:rPr>
      </w:pPr>
      <w:r>
        <w:rPr>
          <w:b/>
          <w:i/>
          <w:sz w:val="28"/>
          <w:szCs w:val="28"/>
        </w:rPr>
        <w:t>Администрация МО</w:t>
      </w:r>
      <w:r>
        <w:rPr>
          <w:b/>
          <w:i/>
          <w:sz w:val="28"/>
          <w:szCs w:val="28"/>
        </w:rPr>
        <w:tab/>
        <w:t xml:space="preserve">          Наш адрес: 632723                                          </w:t>
      </w:r>
    </w:p>
    <w:p w:rsidR="002A5EA5" w:rsidRDefault="002A5EA5" w:rsidP="002A5EA5">
      <w:pPr>
        <w:pStyle w:val="a4"/>
        <w:tabs>
          <w:tab w:val="right" w:pos="9355"/>
        </w:tabs>
        <w:rPr>
          <w:b/>
          <w:i/>
          <w:sz w:val="28"/>
          <w:szCs w:val="28"/>
        </w:rPr>
      </w:pPr>
      <w:r>
        <w:rPr>
          <w:b/>
          <w:i/>
          <w:sz w:val="28"/>
          <w:szCs w:val="28"/>
        </w:rPr>
        <w:t xml:space="preserve"> Новокрасненского</w:t>
      </w:r>
      <w:r>
        <w:rPr>
          <w:b/>
          <w:i/>
          <w:sz w:val="28"/>
          <w:szCs w:val="28"/>
        </w:rPr>
        <w:tab/>
        <w:t xml:space="preserve">Новосибирская область                               </w:t>
      </w:r>
    </w:p>
    <w:p w:rsidR="002A5EA5" w:rsidRDefault="002A5EA5" w:rsidP="002A5EA5">
      <w:pPr>
        <w:pStyle w:val="a4"/>
        <w:tabs>
          <w:tab w:val="right" w:pos="9355"/>
        </w:tabs>
        <w:rPr>
          <w:b/>
          <w:i/>
          <w:sz w:val="28"/>
          <w:szCs w:val="28"/>
        </w:rPr>
      </w:pPr>
      <w:r>
        <w:rPr>
          <w:b/>
          <w:i/>
          <w:sz w:val="28"/>
          <w:szCs w:val="28"/>
        </w:rPr>
        <w:t xml:space="preserve">      сельсовета</w:t>
      </w:r>
      <w:r>
        <w:rPr>
          <w:b/>
          <w:i/>
          <w:sz w:val="28"/>
          <w:szCs w:val="28"/>
        </w:rPr>
        <w:tab/>
        <w:t xml:space="preserve">Чистоозерный район                                     </w:t>
      </w:r>
    </w:p>
    <w:p w:rsidR="002A5EA5" w:rsidRDefault="002A5EA5" w:rsidP="002A5EA5">
      <w:pPr>
        <w:pStyle w:val="a4"/>
        <w:tabs>
          <w:tab w:val="right" w:pos="9355"/>
        </w:tabs>
        <w:rPr>
          <w:b/>
          <w:i/>
          <w:sz w:val="28"/>
          <w:szCs w:val="28"/>
        </w:rPr>
      </w:pPr>
      <w:r>
        <w:rPr>
          <w:b/>
          <w:i/>
          <w:sz w:val="28"/>
          <w:szCs w:val="28"/>
        </w:rPr>
        <w:t>Чистоозерного района</w:t>
      </w:r>
      <w:r>
        <w:rPr>
          <w:b/>
          <w:i/>
          <w:sz w:val="28"/>
          <w:szCs w:val="28"/>
        </w:rPr>
        <w:tab/>
        <w:t>село Новокрасное</w:t>
      </w:r>
    </w:p>
    <w:p w:rsidR="002A5EA5" w:rsidRDefault="002A5EA5" w:rsidP="002A5EA5">
      <w:pPr>
        <w:pStyle w:val="a4"/>
        <w:tabs>
          <w:tab w:val="right" w:pos="9355"/>
        </w:tabs>
        <w:rPr>
          <w:b/>
          <w:i/>
          <w:sz w:val="20"/>
          <w:szCs w:val="20"/>
        </w:rPr>
      </w:pPr>
      <w:r>
        <w:rPr>
          <w:b/>
          <w:i/>
          <w:sz w:val="28"/>
          <w:szCs w:val="28"/>
        </w:rPr>
        <w:t xml:space="preserve">     Новосибирской</w:t>
      </w:r>
      <w:r>
        <w:rPr>
          <w:b/>
          <w:i/>
          <w:sz w:val="28"/>
          <w:szCs w:val="28"/>
        </w:rPr>
        <w:tab/>
        <w:t xml:space="preserve">улица Молодежная, 39                                                </w:t>
      </w:r>
    </w:p>
    <w:p w:rsidR="002A5EA5" w:rsidRDefault="002A5EA5" w:rsidP="002A5EA5">
      <w:pPr>
        <w:pStyle w:val="a4"/>
        <w:tabs>
          <w:tab w:val="right" w:pos="9355"/>
        </w:tabs>
        <w:rPr>
          <w:b/>
          <w:i/>
          <w:sz w:val="20"/>
          <w:szCs w:val="20"/>
        </w:rPr>
      </w:pPr>
      <w:r>
        <w:rPr>
          <w:b/>
          <w:i/>
          <w:sz w:val="28"/>
          <w:szCs w:val="28"/>
        </w:rPr>
        <w:t xml:space="preserve">          области</w:t>
      </w:r>
      <w:r>
        <w:rPr>
          <w:b/>
          <w:i/>
          <w:sz w:val="20"/>
          <w:szCs w:val="20"/>
        </w:rPr>
        <w:tab/>
        <w:t>телефон 8(383 68) 92 344</w:t>
      </w:r>
    </w:p>
    <w:p w:rsidR="002A5EA5" w:rsidRDefault="002A5EA5" w:rsidP="002A5EA5">
      <w:pPr>
        <w:pStyle w:val="a4"/>
        <w:jc w:val="right"/>
        <w:rPr>
          <w:b/>
          <w:i/>
          <w:sz w:val="20"/>
          <w:szCs w:val="20"/>
        </w:rPr>
      </w:pPr>
    </w:p>
    <w:p w:rsidR="002A5EA5" w:rsidRDefault="002A5EA5" w:rsidP="002A5EA5">
      <w:pPr>
        <w:pStyle w:val="a4"/>
        <w:jc w:val="right"/>
        <w:rPr>
          <w:b/>
          <w:i/>
        </w:rPr>
      </w:pPr>
      <w:r>
        <w:rPr>
          <w:b/>
          <w:i/>
        </w:rPr>
        <w:t xml:space="preserve">Редактор:  Т.М.Кулиев </w:t>
      </w:r>
    </w:p>
    <w:p w:rsidR="002A5EA5" w:rsidRDefault="002A5EA5" w:rsidP="002A5EA5">
      <w:pPr>
        <w:pStyle w:val="a4"/>
        <w:jc w:val="right"/>
        <w:rPr>
          <w:b/>
          <w:i/>
        </w:rPr>
      </w:pPr>
      <w:r>
        <w:rPr>
          <w:b/>
          <w:i/>
        </w:rPr>
        <w:t>Ответственный секретарь</w:t>
      </w:r>
    </w:p>
    <w:p w:rsidR="002A5EA5" w:rsidRDefault="002A5EA5" w:rsidP="002A5EA5">
      <w:pPr>
        <w:pStyle w:val="a4"/>
        <w:jc w:val="right"/>
        <w:rPr>
          <w:b/>
          <w:i/>
        </w:rPr>
      </w:pPr>
      <w:r>
        <w:rPr>
          <w:b/>
          <w:i/>
        </w:rPr>
        <w:t xml:space="preserve">М.Б.Шапилова </w:t>
      </w:r>
    </w:p>
    <w:p w:rsidR="002A5EA5" w:rsidRDefault="002A5EA5" w:rsidP="002A5EA5">
      <w:pPr>
        <w:pStyle w:val="a4"/>
        <w:jc w:val="right"/>
        <w:rPr>
          <w:b/>
          <w:i/>
          <w:sz w:val="20"/>
          <w:szCs w:val="20"/>
        </w:rPr>
      </w:pPr>
      <w:r>
        <w:rPr>
          <w:b/>
          <w:i/>
          <w:sz w:val="20"/>
          <w:szCs w:val="20"/>
        </w:rPr>
        <w:t>тираж 50 экземпляров</w:t>
      </w:r>
    </w:p>
    <w:p w:rsidR="006056E8" w:rsidRDefault="006056E8" w:rsidP="002A5EA5">
      <w:pPr>
        <w:spacing w:after="0" w:line="240" w:lineRule="auto"/>
        <w:jc w:val="both"/>
        <w:rPr>
          <w:rFonts w:ascii="Times New Roman" w:hAnsi="Times New Roman" w:cs="Times New Roman"/>
          <w:sz w:val="28"/>
          <w:szCs w:val="28"/>
        </w:rPr>
      </w:pPr>
    </w:p>
    <w:p w:rsidR="002A5EA5" w:rsidRDefault="002A5EA5" w:rsidP="002A5E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2A5EA5" w:rsidRDefault="002A5EA5" w:rsidP="002A5EA5">
      <w:pPr>
        <w:pStyle w:val="a4"/>
        <w:rPr>
          <w:rFonts w:ascii="Times New Roman" w:hAnsi="Times New Roman" w:cs="Times New Roman"/>
          <w:sz w:val="28"/>
          <w:szCs w:val="28"/>
        </w:rPr>
      </w:pPr>
    </w:p>
    <w:p w:rsidR="002A5EA5" w:rsidRPr="0068404F" w:rsidRDefault="002A5EA5" w:rsidP="0068404F">
      <w:pPr>
        <w:pStyle w:val="a5"/>
        <w:numPr>
          <w:ilvl w:val="0"/>
          <w:numId w:val="15"/>
        </w:numPr>
        <w:spacing w:after="0" w:line="240" w:lineRule="auto"/>
        <w:jc w:val="both"/>
        <w:rPr>
          <w:rFonts w:ascii="Times New Roman" w:eastAsia="Times New Roman" w:hAnsi="Times New Roman" w:cs="Times New Roman"/>
          <w:b/>
          <w:sz w:val="24"/>
          <w:szCs w:val="24"/>
        </w:rPr>
      </w:pPr>
      <w:r w:rsidRPr="0068404F">
        <w:rPr>
          <w:rFonts w:ascii="Times New Roman" w:hAnsi="Times New Roman" w:cs="Times New Roman"/>
          <w:sz w:val="28"/>
          <w:szCs w:val="28"/>
        </w:rPr>
        <w:t>Решение тридцатой сессии Совета депутатов Новокрасненского сельсовета  № 91 от  28.06.2018 года «</w:t>
      </w:r>
      <w:r w:rsidRPr="0068404F">
        <w:rPr>
          <w:rFonts w:ascii="Times New Roman" w:eastAsia="Times New Roman" w:hAnsi="Times New Roman" w:cs="Times New Roman"/>
          <w:sz w:val="28"/>
          <w:szCs w:val="28"/>
        </w:rPr>
        <w:t>Об отмене решения Совета депутатов  Новокрасненского сельсовета Чистоозерного района Новосибирской области»</w:t>
      </w:r>
    </w:p>
    <w:p w:rsidR="002A5EA5" w:rsidRDefault="002A5EA5" w:rsidP="0068404F">
      <w:pPr>
        <w:spacing w:after="0" w:line="240" w:lineRule="auto"/>
        <w:jc w:val="both"/>
        <w:rPr>
          <w:rFonts w:ascii="Times New Roman" w:hAnsi="Times New Roman" w:cs="Times New Roman"/>
          <w:sz w:val="28"/>
          <w:szCs w:val="28"/>
        </w:rPr>
      </w:pPr>
    </w:p>
    <w:p w:rsidR="002A5EA5" w:rsidRPr="0068404F" w:rsidRDefault="002A5EA5" w:rsidP="0068404F">
      <w:pPr>
        <w:pStyle w:val="a5"/>
        <w:numPr>
          <w:ilvl w:val="0"/>
          <w:numId w:val="15"/>
        </w:numPr>
        <w:spacing w:after="0" w:line="240" w:lineRule="auto"/>
        <w:jc w:val="both"/>
        <w:rPr>
          <w:rFonts w:ascii="Times New Roman" w:eastAsia="Times New Roman" w:hAnsi="Times New Roman" w:cs="Times New Roman"/>
          <w:sz w:val="28"/>
          <w:szCs w:val="28"/>
        </w:rPr>
      </w:pPr>
      <w:r w:rsidRPr="0068404F">
        <w:rPr>
          <w:rFonts w:ascii="Times New Roman" w:hAnsi="Times New Roman" w:cs="Times New Roman"/>
          <w:sz w:val="28"/>
          <w:szCs w:val="28"/>
        </w:rPr>
        <w:t>Решение тридцатой сессии Совета депутатов Новокрасненского сельсовета  № 92 от  28.06.2018 года «О внесении изменений в решение 24-ой сессии пятого созыва от 20.10.2017г. №75 «Об установлении на территории Новокрасненского сельсовета Чистоозерного района Новосибирской области налога на имущество физических лиц»».</w:t>
      </w:r>
    </w:p>
    <w:p w:rsidR="00B857AC" w:rsidRDefault="00B857AC" w:rsidP="0068404F">
      <w:pPr>
        <w:spacing w:after="0" w:line="240" w:lineRule="auto"/>
        <w:jc w:val="both"/>
        <w:rPr>
          <w:rFonts w:ascii="Times New Roman" w:hAnsi="Times New Roman" w:cs="Times New Roman"/>
          <w:sz w:val="28"/>
          <w:szCs w:val="28"/>
        </w:rPr>
      </w:pPr>
    </w:p>
    <w:p w:rsidR="002A5EA5" w:rsidRPr="0068404F" w:rsidRDefault="002A5EA5" w:rsidP="0068404F">
      <w:pPr>
        <w:pStyle w:val="a5"/>
        <w:numPr>
          <w:ilvl w:val="0"/>
          <w:numId w:val="15"/>
        </w:numPr>
        <w:spacing w:after="0" w:line="240" w:lineRule="auto"/>
        <w:jc w:val="both"/>
        <w:rPr>
          <w:rFonts w:ascii="Times New Roman" w:eastAsia="Times New Roman" w:hAnsi="Times New Roman" w:cs="Times New Roman"/>
          <w:b/>
          <w:sz w:val="24"/>
          <w:szCs w:val="24"/>
        </w:rPr>
      </w:pPr>
      <w:r w:rsidRPr="0068404F">
        <w:rPr>
          <w:rFonts w:ascii="Times New Roman" w:hAnsi="Times New Roman" w:cs="Times New Roman"/>
          <w:sz w:val="28"/>
          <w:szCs w:val="28"/>
        </w:rPr>
        <w:t>Решение тридцатой сессии Совета депутатов Новокрасненского сельсовета  № 93 от  28.06.2018 года «</w:t>
      </w:r>
      <w:r w:rsidRPr="0068404F">
        <w:rPr>
          <w:rFonts w:ascii="Times New Roman" w:eastAsia="Times New Roman" w:hAnsi="Times New Roman" w:cs="Times New Roman"/>
          <w:sz w:val="28"/>
          <w:szCs w:val="28"/>
        </w:rPr>
        <w:t>Об отмене решения Совета депутатов  Новокрасненского сельсовета Чистоозерного района Новосибирской области»</w:t>
      </w:r>
    </w:p>
    <w:p w:rsidR="002A5EA5" w:rsidRDefault="002A5EA5" w:rsidP="0068404F">
      <w:pPr>
        <w:pStyle w:val="a4"/>
        <w:jc w:val="both"/>
        <w:rPr>
          <w:rFonts w:ascii="Times New Roman" w:hAnsi="Times New Roman" w:cs="Times New Roman"/>
          <w:sz w:val="28"/>
          <w:szCs w:val="28"/>
        </w:rPr>
      </w:pPr>
    </w:p>
    <w:p w:rsidR="00B857AC" w:rsidRPr="006056E8" w:rsidRDefault="00B857AC" w:rsidP="006056E8">
      <w:pPr>
        <w:pStyle w:val="a5"/>
        <w:numPr>
          <w:ilvl w:val="0"/>
          <w:numId w:val="15"/>
        </w:numPr>
        <w:spacing w:after="0" w:line="240" w:lineRule="auto"/>
        <w:jc w:val="both"/>
        <w:rPr>
          <w:rFonts w:ascii="Times New Roman" w:eastAsia="Times New Roman" w:hAnsi="Times New Roman" w:cs="Times New Roman"/>
          <w:sz w:val="28"/>
          <w:szCs w:val="28"/>
        </w:rPr>
      </w:pPr>
      <w:r w:rsidRPr="0068404F">
        <w:rPr>
          <w:rFonts w:ascii="Times New Roman" w:hAnsi="Times New Roman" w:cs="Times New Roman"/>
          <w:sz w:val="28"/>
          <w:szCs w:val="28"/>
        </w:rPr>
        <w:t>Решение тридцатой сессии Совета депутатов Новокрасненского сельсовета  № 94 от  28.06.2018 года «</w:t>
      </w:r>
      <w:r w:rsidRPr="0068404F">
        <w:rPr>
          <w:rFonts w:ascii="Times New Roman" w:eastAsia="Times New Roman" w:hAnsi="Times New Roman" w:cs="Times New Roman"/>
          <w:sz w:val="28"/>
          <w:szCs w:val="28"/>
        </w:rPr>
        <w:t>О внесении изменений в решение  26-й  сессии  Совета депутатов от 26.12.2017г  «О бюджете Новокрасненского сельсовета</w:t>
      </w:r>
      <w:r w:rsidR="006056E8">
        <w:rPr>
          <w:rFonts w:ascii="Times New Roman" w:eastAsia="Times New Roman" w:hAnsi="Times New Roman" w:cs="Times New Roman"/>
          <w:sz w:val="28"/>
          <w:szCs w:val="28"/>
        </w:rPr>
        <w:t xml:space="preserve"> </w:t>
      </w:r>
      <w:r w:rsidRPr="006056E8">
        <w:rPr>
          <w:rFonts w:ascii="Times New Roman" w:eastAsia="Times New Roman" w:hAnsi="Times New Roman" w:cs="Times New Roman"/>
          <w:sz w:val="28"/>
          <w:szCs w:val="28"/>
        </w:rPr>
        <w:t>Чистоозерного района на 2018 и плановый период 2019-2020г»».</w:t>
      </w:r>
    </w:p>
    <w:p w:rsidR="002A5EA5" w:rsidRDefault="002A5EA5" w:rsidP="0068404F">
      <w:pPr>
        <w:shd w:val="clear" w:color="auto" w:fill="FFFFFF"/>
        <w:spacing w:after="0" w:line="240" w:lineRule="auto"/>
        <w:jc w:val="both"/>
        <w:rPr>
          <w:rFonts w:ascii="Times New Roman" w:hAnsi="Times New Roman" w:cs="Times New Roman"/>
          <w:sz w:val="28"/>
          <w:szCs w:val="28"/>
        </w:rPr>
      </w:pPr>
    </w:p>
    <w:p w:rsidR="002A5EA5" w:rsidRPr="006056E8" w:rsidRDefault="002A5EA5" w:rsidP="006056E8">
      <w:pPr>
        <w:pStyle w:val="a5"/>
        <w:numPr>
          <w:ilvl w:val="0"/>
          <w:numId w:val="15"/>
        </w:numPr>
        <w:spacing w:after="0"/>
        <w:jc w:val="both"/>
        <w:outlineLvl w:val="0"/>
        <w:rPr>
          <w:rFonts w:ascii="Times New Roman" w:hAnsi="Times New Roman" w:cs="Times New Roman"/>
          <w:sz w:val="28"/>
          <w:szCs w:val="28"/>
        </w:rPr>
      </w:pPr>
      <w:r w:rsidRPr="0068404F">
        <w:rPr>
          <w:rFonts w:ascii="Times New Roman" w:hAnsi="Times New Roman" w:cs="Times New Roman"/>
          <w:sz w:val="28"/>
          <w:szCs w:val="28"/>
        </w:rPr>
        <w:t>Постановление  администрации Новокрасненского сельсовета Чистоозерного района Новосибирской области  «</w:t>
      </w:r>
      <w:r w:rsidR="0068404F" w:rsidRPr="0068404F">
        <w:rPr>
          <w:rFonts w:ascii="Times New Roman" w:hAnsi="Times New Roman" w:cs="Times New Roman"/>
          <w:sz w:val="28"/>
          <w:szCs w:val="28"/>
        </w:rPr>
        <w:t>О выделении специальных мест</w:t>
      </w:r>
      <w:r w:rsidR="006056E8">
        <w:rPr>
          <w:rFonts w:ascii="Times New Roman" w:hAnsi="Times New Roman" w:cs="Times New Roman"/>
          <w:sz w:val="28"/>
          <w:szCs w:val="28"/>
        </w:rPr>
        <w:t xml:space="preserve"> </w:t>
      </w:r>
      <w:r w:rsidR="0068404F" w:rsidRPr="006056E8">
        <w:rPr>
          <w:rFonts w:ascii="Times New Roman" w:hAnsi="Times New Roman" w:cs="Times New Roman"/>
          <w:sz w:val="28"/>
          <w:szCs w:val="28"/>
        </w:rPr>
        <w:t xml:space="preserve">для размещения </w:t>
      </w:r>
      <w:r w:rsidR="0068404F" w:rsidRPr="006056E8">
        <w:rPr>
          <w:rFonts w:ascii="Times New Roman" w:eastAsia="Times New Roman" w:hAnsi="Times New Roman" w:cs="Times New Roman"/>
          <w:sz w:val="28"/>
          <w:szCs w:val="28"/>
        </w:rPr>
        <w:t>предвыборных</w:t>
      </w:r>
      <w:r w:rsidR="0068404F" w:rsidRPr="006056E8">
        <w:rPr>
          <w:rFonts w:ascii="Times New Roman" w:hAnsi="Times New Roman" w:cs="Times New Roman"/>
          <w:sz w:val="28"/>
          <w:szCs w:val="28"/>
        </w:rPr>
        <w:t xml:space="preserve"> печатных агитационных материалов</w:t>
      </w:r>
      <w:r w:rsidRPr="006056E8">
        <w:rPr>
          <w:rFonts w:ascii="Times New Roman" w:hAnsi="Times New Roman" w:cs="Times New Roman"/>
          <w:sz w:val="28"/>
          <w:szCs w:val="28"/>
        </w:rPr>
        <w:t>» №1</w:t>
      </w:r>
      <w:r w:rsidR="0068404F" w:rsidRPr="006056E8">
        <w:rPr>
          <w:rFonts w:ascii="Times New Roman" w:hAnsi="Times New Roman" w:cs="Times New Roman"/>
          <w:sz w:val="28"/>
          <w:szCs w:val="28"/>
        </w:rPr>
        <w:t>9</w:t>
      </w:r>
      <w:r w:rsidRPr="006056E8">
        <w:rPr>
          <w:rFonts w:ascii="Times New Roman" w:hAnsi="Times New Roman" w:cs="Times New Roman"/>
          <w:sz w:val="28"/>
          <w:szCs w:val="28"/>
        </w:rPr>
        <w:t xml:space="preserve">  от 2</w:t>
      </w:r>
      <w:r w:rsidR="0068404F" w:rsidRPr="006056E8">
        <w:rPr>
          <w:rFonts w:ascii="Times New Roman" w:hAnsi="Times New Roman" w:cs="Times New Roman"/>
          <w:sz w:val="28"/>
          <w:szCs w:val="28"/>
        </w:rPr>
        <w:t>5.06</w:t>
      </w:r>
      <w:r w:rsidRPr="006056E8">
        <w:rPr>
          <w:rFonts w:ascii="Times New Roman" w:hAnsi="Times New Roman" w:cs="Times New Roman"/>
          <w:sz w:val="28"/>
          <w:szCs w:val="28"/>
        </w:rPr>
        <w:t>.2018  г.</w:t>
      </w:r>
    </w:p>
    <w:p w:rsidR="002A5EA5" w:rsidRDefault="002A5EA5"/>
    <w:p w:rsidR="002A5EA5" w:rsidRDefault="002A5EA5"/>
    <w:p w:rsidR="002A5EA5" w:rsidRDefault="002A5EA5"/>
    <w:p w:rsidR="002A5EA5" w:rsidRDefault="002A5EA5"/>
    <w:p w:rsidR="002A5EA5" w:rsidRDefault="002A5EA5"/>
    <w:p w:rsidR="002A5EA5" w:rsidRDefault="002A5EA5"/>
    <w:p w:rsidR="002A5EA5" w:rsidRDefault="002A5EA5"/>
    <w:p w:rsidR="002A5EA5" w:rsidRDefault="002A5EA5"/>
    <w:p w:rsidR="002A5EA5" w:rsidRDefault="002A5EA5"/>
    <w:p w:rsidR="002A5EA5" w:rsidRDefault="002A5EA5"/>
    <w:p w:rsidR="006056E8" w:rsidRDefault="006056E8"/>
    <w:p w:rsidR="002A5EA5" w:rsidRPr="002A5EA5" w:rsidRDefault="002A5EA5" w:rsidP="002A5EA5">
      <w:pPr>
        <w:spacing w:after="0" w:line="240" w:lineRule="auto"/>
        <w:jc w:val="center"/>
        <w:rPr>
          <w:rFonts w:ascii="Times New Roman" w:hAnsi="Times New Roman" w:cs="Times New Roman"/>
          <w:b/>
          <w:sz w:val="28"/>
          <w:szCs w:val="28"/>
        </w:rPr>
      </w:pPr>
      <w:r w:rsidRPr="002A5EA5">
        <w:rPr>
          <w:rFonts w:ascii="Times New Roman" w:eastAsia="Times New Roman" w:hAnsi="Times New Roman" w:cs="Times New Roman"/>
          <w:b/>
          <w:sz w:val="28"/>
          <w:szCs w:val="28"/>
        </w:rPr>
        <w:lastRenderedPageBreak/>
        <w:t xml:space="preserve">НОВОКРАСНЕНСКИЙ СЕЛЬСОВЕТ  </w:t>
      </w:r>
    </w:p>
    <w:p w:rsidR="002A5EA5" w:rsidRPr="002A5EA5" w:rsidRDefault="002A5EA5" w:rsidP="002A5EA5">
      <w:pPr>
        <w:spacing w:after="0" w:line="240" w:lineRule="auto"/>
        <w:jc w:val="center"/>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ЧИСТООЗЕРНОГО  РАЙОНА</w:t>
      </w:r>
      <w:r w:rsidRPr="002A5EA5">
        <w:rPr>
          <w:rFonts w:ascii="Times New Roman" w:hAnsi="Times New Roman" w:cs="Times New Roman"/>
          <w:b/>
          <w:sz w:val="28"/>
          <w:szCs w:val="28"/>
        </w:rPr>
        <w:t xml:space="preserve"> </w:t>
      </w:r>
      <w:r w:rsidRPr="002A5EA5">
        <w:rPr>
          <w:rFonts w:ascii="Times New Roman" w:eastAsia="Times New Roman" w:hAnsi="Times New Roman" w:cs="Times New Roman"/>
          <w:b/>
          <w:sz w:val="28"/>
          <w:szCs w:val="28"/>
        </w:rPr>
        <w:t>НОВОСИБИРСКОЙ  ОБЛАСТИ</w:t>
      </w:r>
    </w:p>
    <w:p w:rsidR="002A5EA5" w:rsidRPr="002A5EA5" w:rsidRDefault="002A5EA5" w:rsidP="002A5EA5">
      <w:pPr>
        <w:spacing w:after="0" w:line="240" w:lineRule="auto"/>
        <w:jc w:val="center"/>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СОВЕТ ДЕПУТАТОВ  НОВОКРАСНЕНСКОГО   СЕЛЬСОВЕТА</w:t>
      </w:r>
    </w:p>
    <w:p w:rsidR="002A5EA5" w:rsidRPr="002A5EA5" w:rsidRDefault="002A5EA5" w:rsidP="002A5EA5">
      <w:pPr>
        <w:spacing w:after="0" w:line="240" w:lineRule="auto"/>
        <w:jc w:val="center"/>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ЧИСТООЗЕРНОГО РАЙОНА  НОВОСИБИРСКОЙ ОБЛАСТИ</w:t>
      </w:r>
    </w:p>
    <w:p w:rsidR="002A5EA5" w:rsidRPr="002A5EA5" w:rsidRDefault="002A5EA5" w:rsidP="002A5EA5">
      <w:pPr>
        <w:spacing w:after="0" w:line="240" w:lineRule="auto"/>
        <w:jc w:val="center"/>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(пятого созыва)</w:t>
      </w:r>
    </w:p>
    <w:p w:rsidR="002A5EA5" w:rsidRPr="002A5EA5" w:rsidRDefault="002A5EA5" w:rsidP="002A5EA5">
      <w:pPr>
        <w:spacing w:after="0" w:line="240" w:lineRule="auto"/>
        <w:jc w:val="center"/>
        <w:rPr>
          <w:rFonts w:ascii="Times New Roman" w:eastAsia="Times New Roman" w:hAnsi="Times New Roman" w:cs="Times New Roman"/>
          <w:b/>
          <w:sz w:val="28"/>
          <w:szCs w:val="28"/>
        </w:rPr>
      </w:pPr>
    </w:p>
    <w:p w:rsidR="002A5EA5" w:rsidRPr="002A5EA5" w:rsidRDefault="002A5EA5" w:rsidP="002A5EA5">
      <w:pPr>
        <w:spacing w:after="0" w:line="240" w:lineRule="auto"/>
        <w:jc w:val="center"/>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 xml:space="preserve">Р Е Ш Е Н И Е </w:t>
      </w:r>
    </w:p>
    <w:p w:rsidR="002A5EA5" w:rsidRPr="002A5EA5" w:rsidRDefault="002A5EA5" w:rsidP="002A5EA5">
      <w:pPr>
        <w:spacing w:after="0" w:line="240" w:lineRule="auto"/>
        <w:jc w:val="center"/>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 xml:space="preserve">Тридцатой сессии </w:t>
      </w:r>
    </w:p>
    <w:p w:rsidR="002A5EA5" w:rsidRPr="002A5EA5" w:rsidRDefault="002A5EA5" w:rsidP="002A5EA5">
      <w:pPr>
        <w:spacing w:after="0" w:line="240" w:lineRule="auto"/>
        <w:jc w:val="center"/>
        <w:rPr>
          <w:rFonts w:ascii="Times New Roman" w:eastAsia="Times New Roman" w:hAnsi="Times New Roman" w:cs="Times New Roman"/>
          <w:b/>
          <w:sz w:val="28"/>
          <w:szCs w:val="28"/>
        </w:rPr>
      </w:pPr>
    </w:p>
    <w:p w:rsidR="002A5EA5" w:rsidRPr="002A5EA5" w:rsidRDefault="002A5EA5" w:rsidP="002A5EA5">
      <w:pPr>
        <w:spacing w:after="0" w:line="240" w:lineRule="auto"/>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 xml:space="preserve">       </w:t>
      </w:r>
      <w:r w:rsidRPr="002A5EA5">
        <w:rPr>
          <w:rFonts w:ascii="Times New Roman" w:hAnsi="Times New Roman" w:cs="Times New Roman"/>
          <w:b/>
          <w:sz w:val="28"/>
          <w:szCs w:val="28"/>
        </w:rPr>
        <w:t>28</w:t>
      </w:r>
      <w:r w:rsidRPr="002A5EA5">
        <w:rPr>
          <w:rFonts w:ascii="Times New Roman" w:eastAsia="Times New Roman" w:hAnsi="Times New Roman" w:cs="Times New Roman"/>
          <w:b/>
          <w:sz w:val="28"/>
          <w:szCs w:val="28"/>
        </w:rPr>
        <w:t xml:space="preserve"> </w:t>
      </w:r>
      <w:r w:rsidRPr="002A5EA5">
        <w:rPr>
          <w:rFonts w:ascii="Times New Roman" w:hAnsi="Times New Roman" w:cs="Times New Roman"/>
          <w:b/>
          <w:sz w:val="28"/>
          <w:szCs w:val="28"/>
        </w:rPr>
        <w:t>июня</w:t>
      </w:r>
      <w:r w:rsidRPr="002A5EA5">
        <w:rPr>
          <w:rFonts w:ascii="Times New Roman" w:eastAsia="Times New Roman" w:hAnsi="Times New Roman" w:cs="Times New Roman"/>
          <w:b/>
          <w:sz w:val="28"/>
          <w:szCs w:val="28"/>
        </w:rPr>
        <w:t xml:space="preserve"> 2018 года                              </w:t>
      </w:r>
      <w:r w:rsidRPr="002A5EA5">
        <w:rPr>
          <w:rFonts w:ascii="Times New Roman" w:hAnsi="Times New Roman" w:cs="Times New Roman"/>
          <w:b/>
          <w:sz w:val="28"/>
          <w:szCs w:val="28"/>
        </w:rPr>
        <w:t xml:space="preserve">             </w:t>
      </w:r>
      <w:r w:rsidRPr="002A5EA5">
        <w:rPr>
          <w:rFonts w:ascii="Times New Roman" w:eastAsia="Times New Roman" w:hAnsi="Times New Roman" w:cs="Times New Roman"/>
          <w:b/>
          <w:sz w:val="28"/>
          <w:szCs w:val="28"/>
        </w:rPr>
        <w:t xml:space="preserve">                                   №  </w:t>
      </w:r>
      <w:r w:rsidRPr="002A5EA5">
        <w:rPr>
          <w:rFonts w:ascii="Times New Roman" w:hAnsi="Times New Roman" w:cs="Times New Roman"/>
          <w:b/>
          <w:sz w:val="28"/>
          <w:szCs w:val="28"/>
        </w:rPr>
        <w:t>91</w:t>
      </w:r>
    </w:p>
    <w:p w:rsidR="002A5EA5" w:rsidRPr="002A5EA5" w:rsidRDefault="002A5EA5" w:rsidP="002A5EA5">
      <w:pPr>
        <w:spacing w:after="0" w:line="240" w:lineRule="auto"/>
        <w:jc w:val="center"/>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с.Новокрасное</w:t>
      </w:r>
    </w:p>
    <w:p w:rsidR="002A5EA5" w:rsidRPr="002A5EA5" w:rsidRDefault="002A5EA5" w:rsidP="002A5EA5">
      <w:pPr>
        <w:spacing w:after="0" w:line="240" w:lineRule="auto"/>
        <w:rPr>
          <w:rFonts w:ascii="Times New Roman" w:eastAsia="Times New Roman" w:hAnsi="Times New Roman" w:cs="Times New Roman"/>
          <w:b/>
          <w:sz w:val="24"/>
          <w:szCs w:val="24"/>
        </w:rPr>
      </w:pPr>
    </w:p>
    <w:p w:rsidR="002A5EA5" w:rsidRPr="002A5EA5" w:rsidRDefault="002A5EA5" w:rsidP="002A5EA5">
      <w:pPr>
        <w:jc w:val="center"/>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Об отмене решения Совета депутатов  Новокрасненского сельсовета Чистоозерного района Новосибирской области</w:t>
      </w:r>
    </w:p>
    <w:p w:rsidR="002A5EA5" w:rsidRPr="002A5EA5" w:rsidRDefault="002A5EA5" w:rsidP="002A5EA5">
      <w:pPr>
        <w:spacing w:after="0" w:line="240" w:lineRule="auto"/>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В связи  с изменением Федерального Законодательства, Совет депутатов   Новокрасненского сельсовета Чистоозерного района Новосибирской области</w:t>
      </w:r>
    </w:p>
    <w:p w:rsidR="002A5EA5" w:rsidRPr="002A5EA5" w:rsidRDefault="002A5EA5" w:rsidP="002A5EA5">
      <w:pPr>
        <w:spacing w:after="0" w:line="240" w:lineRule="auto"/>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РЕШИЛ:</w:t>
      </w:r>
    </w:p>
    <w:p w:rsidR="002A5EA5" w:rsidRPr="002A5EA5" w:rsidRDefault="002A5EA5" w:rsidP="002A5EA5">
      <w:pPr>
        <w:jc w:val="both"/>
        <w:rPr>
          <w:rFonts w:ascii="Times New Roman" w:eastAsia="Times New Roman" w:hAnsi="Times New Roman" w:cs="Times New Roman"/>
          <w:sz w:val="28"/>
          <w:szCs w:val="28"/>
        </w:rPr>
      </w:pPr>
      <w:r w:rsidRPr="002A5EA5">
        <w:rPr>
          <w:rFonts w:ascii="Times New Roman" w:hAnsi="Times New Roman" w:cs="Times New Roman"/>
          <w:sz w:val="28"/>
          <w:szCs w:val="28"/>
        </w:rPr>
        <w:t xml:space="preserve">Отменить решение Совета депутатов Новокрасненского сельсовета Чистоозерного района Новосибирской области </w:t>
      </w:r>
      <w:r w:rsidRPr="002A5EA5">
        <w:rPr>
          <w:rFonts w:ascii="Times New Roman" w:eastAsia="Times New Roman" w:hAnsi="Times New Roman" w:cs="Times New Roman"/>
          <w:sz w:val="28"/>
          <w:szCs w:val="28"/>
        </w:rPr>
        <w:t>«О принятии Устава Новокрасненского   сельсовета</w:t>
      </w:r>
      <w:r w:rsidRPr="002A5EA5">
        <w:rPr>
          <w:rFonts w:ascii="Times New Roman" w:hAnsi="Times New Roman" w:cs="Times New Roman"/>
          <w:sz w:val="28"/>
          <w:szCs w:val="28"/>
        </w:rPr>
        <w:t xml:space="preserve"> </w:t>
      </w:r>
      <w:r w:rsidRPr="002A5EA5">
        <w:rPr>
          <w:rFonts w:ascii="Times New Roman" w:eastAsia="Times New Roman" w:hAnsi="Times New Roman" w:cs="Times New Roman"/>
          <w:sz w:val="28"/>
          <w:szCs w:val="28"/>
        </w:rPr>
        <w:t>Чистоозерного района Новосибирской области»</w:t>
      </w:r>
      <w:r w:rsidRPr="002A5EA5">
        <w:rPr>
          <w:rFonts w:ascii="Times New Roman" w:hAnsi="Times New Roman" w:cs="Times New Roman"/>
          <w:sz w:val="28"/>
          <w:szCs w:val="28"/>
        </w:rPr>
        <w:t xml:space="preserve"> от 17.05.2018  № 87.</w:t>
      </w:r>
    </w:p>
    <w:p w:rsidR="002A5EA5" w:rsidRPr="002A5EA5" w:rsidRDefault="002A5EA5" w:rsidP="002A5EA5">
      <w:pPr>
        <w:spacing w:after="0" w:line="240" w:lineRule="auto"/>
      </w:pPr>
    </w:p>
    <w:p w:rsidR="002A5EA5" w:rsidRPr="002A5EA5" w:rsidRDefault="002A5EA5" w:rsidP="002A5EA5">
      <w:pPr>
        <w:spacing w:after="0" w:line="240" w:lineRule="auto"/>
      </w:pPr>
    </w:p>
    <w:p w:rsidR="002A5EA5" w:rsidRPr="002A5EA5" w:rsidRDefault="002A5EA5" w:rsidP="002A5EA5">
      <w:pPr>
        <w:spacing w:after="0" w:line="240" w:lineRule="auto"/>
      </w:pPr>
    </w:p>
    <w:p w:rsidR="002A5EA5" w:rsidRPr="002A5EA5" w:rsidRDefault="002A5EA5" w:rsidP="002A5EA5">
      <w:pPr>
        <w:spacing w:after="0"/>
        <w:jc w:val="both"/>
        <w:rPr>
          <w:rFonts w:ascii="Times New Roman" w:hAnsi="Times New Roman" w:cs="Times New Roman"/>
          <w:sz w:val="28"/>
          <w:szCs w:val="28"/>
        </w:rPr>
      </w:pPr>
      <w:r w:rsidRPr="002A5EA5">
        <w:rPr>
          <w:rFonts w:ascii="Times New Roman" w:hAnsi="Times New Roman" w:cs="Times New Roman"/>
          <w:sz w:val="28"/>
          <w:szCs w:val="28"/>
        </w:rPr>
        <w:t>Глава Новокрасненского  сельсовета</w:t>
      </w:r>
    </w:p>
    <w:p w:rsidR="002A5EA5" w:rsidRPr="002A5EA5" w:rsidRDefault="002A5EA5" w:rsidP="002A5EA5">
      <w:pPr>
        <w:spacing w:after="0"/>
        <w:jc w:val="both"/>
        <w:rPr>
          <w:rFonts w:ascii="Times New Roman" w:hAnsi="Times New Roman" w:cs="Times New Roman"/>
          <w:sz w:val="28"/>
          <w:szCs w:val="28"/>
        </w:rPr>
      </w:pPr>
      <w:r w:rsidRPr="002A5EA5">
        <w:rPr>
          <w:rFonts w:ascii="Times New Roman" w:hAnsi="Times New Roman" w:cs="Times New Roman"/>
          <w:sz w:val="28"/>
          <w:szCs w:val="28"/>
        </w:rPr>
        <w:t>Чистоозерного района                                                                      Т.М.Кулиев</w:t>
      </w:r>
    </w:p>
    <w:p w:rsidR="002A5EA5" w:rsidRPr="002A5EA5" w:rsidRDefault="002A5EA5" w:rsidP="002A5EA5">
      <w:pPr>
        <w:spacing w:after="0"/>
        <w:jc w:val="both"/>
        <w:rPr>
          <w:rFonts w:ascii="Times New Roman" w:hAnsi="Times New Roman" w:cs="Times New Roman"/>
          <w:sz w:val="28"/>
          <w:szCs w:val="28"/>
        </w:rPr>
      </w:pPr>
      <w:r w:rsidRPr="002A5EA5">
        <w:rPr>
          <w:rFonts w:ascii="Times New Roman" w:hAnsi="Times New Roman" w:cs="Times New Roman"/>
          <w:sz w:val="28"/>
          <w:szCs w:val="28"/>
        </w:rPr>
        <w:t>Новосибирской  области</w:t>
      </w:r>
    </w:p>
    <w:p w:rsidR="006056E8" w:rsidRDefault="006056E8" w:rsidP="002A5EA5">
      <w:pPr>
        <w:jc w:val="center"/>
      </w:pPr>
    </w:p>
    <w:p w:rsidR="006056E8" w:rsidRDefault="006056E8" w:rsidP="002A5EA5">
      <w:pPr>
        <w:jc w:val="center"/>
      </w:pPr>
    </w:p>
    <w:p w:rsidR="006056E8" w:rsidRDefault="006056E8" w:rsidP="002A5EA5">
      <w:pPr>
        <w:jc w:val="center"/>
      </w:pPr>
    </w:p>
    <w:p w:rsidR="006056E8" w:rsidRDefault="006056E8" w:rsidP="002A5EA5">
      <w:pPr>
        <w:jc w:val="center"/>
      </w:pPr>
    </w:p>
    <w:p w:rsidR="006056E8" w:rsidRDefault="006056E8" w:rsidP="002A5EA5">
      <w:pPr>
        <w:jc w:val="center"/>
      </w:pPr>
    </w:p>
    <w:p w:rsidR="006056E8" w:rsidRDefault="006056E8" w:rsidP="002A5EA5">
      <w:pPr>
        <w:jc w:val="center"/>
      </w:pPr>
    </w:p>
    <w:p w:rsidR="006056E8" w:rsidRDefault="006056E8" w:rsidP="002A5EA5">
      <w:pPr>
        <w:jc w:val="center"/>
      </w:pPr>
    </w:p>
    <w:p w:rsidR="006056E8" w:rsidRDefault="006056E8" w:rsidP="002A5EA5">
      <w:pPr>
        <w:jc w:val="center"/>
      </w:pPr>
    </w:p>
    <w:p w:rsidR="006056E8" w:rsidRDefault="006056E8" w:rsidP="006056E8"/>
    <w:p w:rsidR="006056E8" w:rsidRDefault="006056E8" w:rsidP="006056E8">
      <w:pPr>
        <w:jc w:val="center"/>
      </w:pPr>
    </w:p>
    <w:p w:rsidR="006056E8" w:rsidRDefault="006056E8" w:rsidP="006056E8">
      <w:pPr>
        <w:jc w:val="center"/>
      </w:pPr>
    </w:p>
    <w:p w:rsidR="002A5EA5" w:rsidRPr="00A77D18" w:rsidRDefault="002A5EA5" w:rsidP="006056E8">
      <w:pPr>
        <w:jc w:val="center"/>
        <w:rPr>
          <w:rFonts w:ascii="Times New Roman" w:hAnsi="Times New Roman" w:cs="Times New Roman"/>
          <w:b/>
          <w:sz w:val="28"/>
          <w:szCs w:val="28"/>
        </w:rPr>
      </w:pPr>
      <w:r>
        <w:lastRenderedPageBreak/>
        <w:br/>
      </w:r>
      <w:r w:rsidRPr="00A77D18">
        <w:rPr>
          <w:rFonts w:ascii="Times New Roman" w:hAnsi="Times New Roman" w:cs="Times New Roman"/>
          <w:b/>
          <w:sz w:val="28"/>
          <w:szCs w:val="28"/>
        </w:rPr>
        <w:t>Новокрасненский сельсовет Чистоозерного района Новосибирской области</w:t>
      </w:r>
    </w:p>
    <w:p w:rsidR="002A5EA5" w:rsidRPr="00A77D18" w:rsidRDefault="002A5EA5" w:rsidP="002A5EA5">
      <w:pPr>
        <w:pStyle w:val="a4"/>
        <w:jc w:val="center"/>
        <w:rPr>
          <w:rFonts w:ascii="Times New Roman" w:hAnsi="Times New Roman" w:cs="Times New Roman"/>
          <w:sz w:val="28"/>
          <w:szCs w:val="28"/>
        </w:rPr>
      </w:pPr>
      <w:r w:rsidRPr="00A77D18">
        <w:rPr>
          <w:rFonts w:ascii="Times New Roman" w:hAnsi="Times New Roman" w:cs="Times New Roman"/>
          <w:sz w:val="28"/>
          <w:szCs w:val="28"/>
        </w:rPr>
        <w:t>СОВЕТ ДЕПУТАТОВ НОВОКРАСНЕНСКОГО СЕЛЬСОВЕТА</w:t>
      </w:r>
    </w:p>
    <w:p w:rsidR="002A5EA5" w:rsidRPr="00A77D18" w:rsidRDefault="002A5EA5" w:rsidP="002A5EA5">
      <w:pPr>
        <w:pStyle w:val="a4"/>
        <w:jc w:val="center"/>
        <w:rPr>
          <w:rFonts w:ascii="Times New Roman" w:hAnsi="Times New Roman" w:cs="Times New Roman"/>
          <w:sz w:val="28"/>
          <w:szCs w:val="28"/>
        </w:rPr>
      </w:pPr>
      <w:r w:rsidRPr="00A77D18">
        <w:rPr>
          <w:rFonts w:ascii="Times New Roman" w:hAnsi="Times New Roman" w:cs="Times New Roman"/>
          <w:sz w:val="28"/>
          <w:szCs w:val="28"/>
        </w:rPr>
        <w:t>ЧИСТООЗЕРНОГО РАЙОНА НОВОСИБИРСКОЙ ОБЛАСТИ</w:t>
      </w:r>
    </w:p>
    <w:p w:rsidR="002A5EA5" w:rsidRPr="00A77D18" w:rsidRDefault="002A5EA5" w:rsidP="002A5EA5">
      <w:pPr>
        <w:pStyle w:val="a4"/>
        <w:jc w:val="center"/>
        <w:rPr>
          <w:rFonts w:ascii="Times New Roman" w:hAnsi="Times New Roman" w:cs="Times New Roman"/>
          <w:sz w:val="28"/>
          <w:szCs w:val="28"/>
        </w:rPr>
      </w:pPr>
      <w:r w:rsidRPr="00A77D18">
        <w:rPr>
          <w:rFonts w:ascii="Times New Roman" w:hAnsi="Times New Roman" w:cs="Times New Roman"/>
          <w:sz w:val="28"/>
          <w:szCs w:val="28"/>
        </w:rPr>
        <w:t>пятого созыва</w:t>
      </w:r>
    </w:p>
    <w:p w:rsidR="002A5EA5" w:rsidRPr="00A77D18" w:rsidRDefault="002A5EA5" w:rsidP="002A5EA5">
      <w:pPr>
        <w:pStyle w:val="a4"/>
        <w:jc w:val="center"/>
        <w:rPr>
          <w:rFonts w:ascii="Times New Roman" w:hAnsi="Times New Roman" w:cs="Times New Roman"/>
          <w:sz w:val="28"/>
          <w:szCs w:val="28"/>
        </w:rPr>
      </w:pPr>
      <w:r w:rsidRPr="00A77D18">
        <w:rPr>
          <w:rFonts w:ascii="Times New Roman" w:hAnsi="Times New Roman" w:cs="Times New Roman"/>
          <w:sz w:val="28"/>
          <w:szCs w:val="28"/>
        </w:rPr>
        <w:t>РЕШЕНИЕ</w:t>
      </w:r>
    </w:p>
    <w:p w:rsidR="002A5EA5" w:rsidRPr="00A77D18" w:rsidRDefault="002A5EA5" w:rsidP="002A5EA5">
      <w:pPr>
        <w:pStyle w:val="a4"/>
        <w:jc w:val="center"/>
        <w:rPr>
          <w:rFonts w:ascii="Times New Roman" w:hAnsi="Times New Roman" w:cs="Times New Roman"/>
          <w:sz w:val="28"/>
          <w:szCs w:val="28"/>
        </w:rPr>
      </w:pPr>
      <w:r w:rsidRPr="00A77D18">
        <w:rPr>
          <w:rFonts w:ascii="Times New Roman" w:hAnsi="Times New Roman" w:cs="Times New Roman"/>
          <w:sz w:val="28"/>
          <w:szCs w:val="28"/>
        </w:rPr>
        <w:t>Тридцатой  сессии</w:t>
      </w:r>
    </w:p>
    <w:p w:rsidR="002A5EA5" w:rsidRPr="00A77D18" w:rsidRDefault="002A5EA5" w:rsidP="002A5EA5">
      <w:pPr>
        <w:pStyle w:val="a4"/>
        <w:rPr>
          <w:rFonts w:ascii="Times New Roman" w:hAnsi="Times New Roman" w:cs="Times New Roman"/>
          <w:sz w:val="28"/>
          <w:szCs w:val="28"/>
        </w:rPr>
      </w:pPr>
      <w:r w:rsidRPr="00A77D18">
        <w:rPr>
          <w:rFonts w:ascii="Times New Roman" w:hAnsi="Times New Roman" w:cs="Times New Roman"/>
          <w:sz w:val="28"/>
          <w:szCs w:val="28"/>
        </w:rPr>
        <w:t xml:space="preserve">  от 28.06.2018 г                                                                         </w:t>
      </w:r>
      <w:r>
        <w:rPr>
          <w:rFonts w:ascii="Times New Roman" w:hAnsi="Times New Roman" w:cs="Times New Roman"/>
          <w:sz w:val="28"/>
          <w:szCs w:val="28"/>
        </w:rPr>
        <w:t xml:space="preserve">     </w:t>
      </w:r>
      <w:r w:rsidRPr="00A77D18">
        <w:rPr>
          <w:rFonts w:ascii="Times New Roman" w:hAnsi="Times New Roman" w:cs="Times New Roman"/>
          <w:sz w:val="28"/>
          <w:szCs w:val="28"/>
        </w:rPr>
        <w:t xml:space="preserve">                 № 92</w:t>
      </w:r>
    </w:p>
    <w:p w:rsidR="002A5EA5" w:rsidRPr="00A77D18" w:rsidRDefault="002A5EA5" w:rsidP="002A5EA5">
      <w:pPr>
        <w:pStyle w:val="a4"/>
        <w:rPr>
          <w:rFonts w:ascii="Times New Roman" w:hAnsi="Times New Roman" w:cs="Times New Roman"/>
          <w:sz w:val="28"/>
          <w:szCs w:val="28"/>
        </w:rPr>
      </w:pPr>
    </w:p>
    <w:p w:rsidR="002A5EA5" w:rsidRPr="00A77D18" w:rsidRDefault="002A5EA5" w:rsidP="002A5EA5">
      <w:pPr>
        <w:jc w:val="both"/>
        <w:rPr>
          <w:rFonts w:ascii="Times New Roman" w:hAnsi="Times New Roman" w:cs="Times New Roman"/>
          <w:sz w:val="28"/>
          <w:szCs w:val="28"/>
        </w:rPr>
      </w:pPr>
      <w:r w:rsidRPr="00A77D18">
        <w:rPr>
          <w:rFonts w:ascii="Times New Roman" w:hAnsi="Times New Roman" w:cs="Times New Roman"/>
          <w:sz w:val="28"/>
          <w:szCs w:val="28"/>
        </w:rPr>
        <w:t xml:space="preserve">О внесении изменений в решение 24-ой сессии пятого созыва от 20.10.2017г. №75 «Об установлении на территории Новокрасненского сельсовета Чистоозерного района Новосибирской области налога на имущество физических лиц». </w:t>
      </w:r>
    </w:p>
    <w:p w:rsidR="002A5EA5" w:rsidRPr="00A77D18" w:rsidRDefault="002A5EA5" w:rsidP="002A5EA5">
      <w:pPr>
        <w:pStyle w:val="a4"/>
        <w:spacing w:line="276" w:lineRule="auto"/>
        <w:jc w:val="both"/>
        <w:rPr>
          <w:rFonts w:ascii="Times New Roman" w:hAnsi="Times New Roman" w:cs="Times New Roman"/>
          <w:sz w:val="28"/>
          <w:szCs w:val="28"/>
        </w:rPr>
      </w:pPr>
      <w:r w:rsidRPr="00A77D18">
        <w:rPr>
          <w:rFonts w:ascii="Times New Roman" w:hAnsi="Times New Roman" w:cs="Times New Roman"/>
          <w:sz w:val="28"/>
          <w:szCs w:val="28"/>
        </w:rPr>
        <w:t xml:space="preserve">В соответствии с Федеральными </w:t>
      </w:r>
      <w:hyperlink r:id="rId8" w:history="1">
        <w:r w:rsidRPr="00A77D18">
          <w:rPr>
            <w:rFonts w:ascii="Times New Roman" w:hAnsi="Times New Roman" w:cs="Times New Roman"/>
            <w:sz w:val="28"/>
            <w:szCs w:val="28"/>
          </w:rPr>
          <w:t>законами</w:t>
        </w:r>
      </w:hyperlink>
      <w:r w:rsidRPr="00A77D18">
        <w:rPr>
          <w:rFonts w:ascii="Times New Roman" w:hAnsi="Times New Roman" w:cs="Times New Roman"/>
          <w:sz w:val="28"/>
          <w:szCs w:val="28"/>
        </w:rPr>
        <w:t xml:space="preserve"> от 6 октября 2003 г. № 131-ФЗ «Об общих принципах организации местного самоуправления в Российской Федерации»,</w:t>
      </w:r>
      <w:r w:rsidRPr="00A77D18">
        <w:rPr>
          <w:rFonts w:ascii="Times New Roman" w:eastAsia="Calibri" w:hAnsi="Times New Roman" w:cs="Times New Roman"/>
          <w:sz w:val="28"/>
          <w:szCs w:val="28"/>
          <w:lang w:eastAsia="en-US"/>
        </w:rPr>
        <w:t xml:space="preserve"> главой 32 части второй Налогового кодекса Российской Федерации и </w:t>
      </w:r>
      <w:r w:rsidRPr="00A77D18">
        <w:rPr>
          <w:rFonts w:ascii="Times New Roman" w:hAnsi="Times New Roman" w:cs="Times New Roman"/>
          <w:sz w:val="28"/>
          <w:szCs w:val="28"/>
        </w:rPr>
        <w:t xml:space="preserve">Законом Новосибирской области от 31 октября 2014 г. № 478-ОЗ «Об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 руководствуясь </w:t>
      </w:r>
      <w:hyperlink r:id="rId9" w:history="1">
        <w:r w:rsidRPr="00A77D18">
          <w:rPr>
            <w:rFonts w:ascii="Times New Roman" w:hAnsi="Times New Roman" w:cs="Times New Roman"/>
            <w:sz w:val="28"/>
            <w:szCs w:val="28"/>
          </w:rPr>
          <w:t>Уставом</w:t>
        </w:r>
      </w:hyperlink>
      <w:r w:rsidRPr="00A77D18">
        <w:rPr>
          <w:rFonts w:ascii="Times New Roman" w:hAnsi="Times New Roman" w:cs="Times New Roman"/>
          <w:sz w:val="28"/>
          <w:szCs w:val="28"/>
        </w:rPr>
        <w:t xml:space="preserve"> Новокрасненского сельсовета, Совет депутатов Новокрасненского сельсовета решил:</w:t>
      </w:r>
    </w:p>
    <w:p w:rsidR="002A5EA5" w:rsidRPr="00A77D18" w:rsidRDefault="002A5EA5" w:rsidP="002A5EA5">
      <w:pPr>
        <w:pStyle w:val="a5"/>
        <w:numPr>
          <w:ilvl w:val="0"/>
          <w:numId w:val="1"/>
        </w:numPr>
        <w:jc w:val="both"/>
        <w:rPr>
          <w:rFonts w:ascii="Times New Roman" w:hAnsi="Times New Roman" w:cs="Times New Roman"/>
          <w:sz w:val="28"/>
          <w:szCs w:val="28"/>
        </w:rPr>
      </w:pPr>
      <w:r w:rsidRPr="00A77D18">
        <w:rPr>
          <w:rFonts w:ascii="Times New Roman" w:hAnsi="Times New Roman" w:cs="Times New Roman"/>
          <w:sz w:val="28"/>
          <w:szCs w:val="28"/>
        </w:rPr>
        <w:t>Внести изменения в решение №75 от 20.10.2017 года 24-ой сессии пятого созыва «Об установлении на территории Новокрасненского сельсовета Чистоозерного района Новосибирской области налога на имущество физических лиц» в части:</w:t>
      </w:r>
    </w:p>
    <w:p w:rsidR="002A5EA5" w:rsidRPr="00A77D18" w:rsidRDefault="002A5EA5" w:rsidP="002A5EA5">
      <w:pPr>
        <w:pStyle w:val="a5"/>
        <w:numPr>
          <w:ilvl w:val="0"/>
          <w:numId w:val="2"/>
        </w:numPr>
        <w:jc w:val="both"/>
        <w:rPr>
          <w:rFonts w:ascii="Times New Roman" w:hAnsi="Times New Roman" w:cs="Times New Roman"/>
          <w:sz w:val="28"/>
          <w:szCs w:val="28"/>
        </w:rPr>
      </w:pPr>
      <w:r w:rsidRPr="00A77D18">
        <w:rPr>
          <w:rFonts w:ascii="Times New Roman" w:hAnsi="Times New Roman" w:cs="Times New Roman"/>
          <w:sz w:val="28"/>
          <w:szCs w:val="28"/>
        </w:rPr>
        <w:t>Подпункт 4.1. читать в новой редакции – 0,3 процента в отношении жилых домов, квартир, комнат;</w:t>
      </w:r>
    </w:p>
    <w:p w:rsidR="002A5EA5" w:rsidRPr="00A77D18" w:rsidRDefault="002A5EA5" w:rsidP="002A5EA5">
      <w:pPr>
        <w:pStyle w:val="a5"/>
        <w:numPr>
          <w:ilvl w:val="0"/>
          <w:numId w:val="2"/>
        </w:numPr>
        <w:jc w:val="both"/>
        <w:rPr>
          <w:rFonts w:ascii="Times New Roman" w:hAnsi="Times New Roman" w:cs="Times New Roman"/>
          <w:sz w:val="28"/>
          <w:szCs w:val="28"/>
        </w:rPr>
      </w:pPr>
      <w:r w:rsidRPr="00A77D18">
        <w:rPr>
          <w:rFonts w:ascii="Times New Roman" w:hAnsi="Times New Roman" w:cs="Times New Roman"/>
          <w:sz w:val="28"/>
          <w:szCs w:val="28"/>
        </w:rPr>
        <w:t>подпункт 4.4. читать в новой редакции – 0,3 процента в отношении единых недвижимых комплексов, в состав которых входит х</w:t>
      </w:r>
      <w:r>
        <w:rPr>
          <w:rFonts w:ascii="Times New Roman" w:hAnsi="Times New Roman" w:cs="Times New Roman"/>
          <w:sz w:val="28"/>
          <w:szCs w:val="28"/>
        </w:rPr>
        <w:t>о</w:t>
      </w:r>
      <w:r w:rsidRPr="00A77D18">
        <w:rPr>
          <w:rFonts w:ascii="Times New Roman" w:hAnsi="Times New Roman" w:cs="Times New Roman"/>
          <w:sz w:val="28"/>
          <w:szCs w:val="28"/>
        </w:rPr>
        <w:t>тя бы один жилой дом.</w:t>
      </w:r>
    </w:p>
    <w:p w:rsidR="002A5EA5" w:rsidRPr="00A77D18" w:rsidRDefault="002A5EA5" w:rsidP="002A5EA5">
      <w:pPr>
        <w:pStyle w:val="a5"/>
        <w:numPr>
          <w:ilvl w:val="0"/>
          <w:numId w:val="1"/>
        </w:numPr>
        <w:jc w:val="both"/>
        <w:rPr>
          <w:rFonts w:ascii="Times New Roman" w:hAnsi="Times New Roman" w:cs="Times New Roman"/>
          <w:sz w:val="28"/>
          <w:szCs w:val="28"/>
        </w:rPr>
      </w:pPr>
      <w:r w:rsidRPr="00A77D18">
        <w:rPr>
          <w:rFonts w:ascii="Times New Roman" w:hAnsi="Times New Roman" w:cs="Times New Roman"/>
          <w:sz w:val="28"/>
          <w:szCs w:val="28"/>
        </w:rPr>
        <w:t>Опубликовать настоящее решение в местной газете «Вестник МО» Новокрасненского сельсовет.</w:t>
      </w:r>
    </w:p>
    <w:p w:rsidR="002A5EA5" w:rsidRPr="00A77D18" w:rsidRDefault="002A5EA5" w:rsidP="002A5EA5">
      <w:pPr>
        <w:pStyle w:val="a5"/>
        <w:numPr>
          <w:ilvl w:val="0"/>
          <w:numId w:val="1"/>
        </w:numPr>
        <w:jc w:val="both"/>
        <w:rPr>
          <w:rFonts w:ascii="Times New Roman" w:hAnsi="Times New Roman" w:cs="Times New Roman"/>
          <w:sz w:val="28"/>
          <w:szCs w:val="28"/>
        </w:rPr>
      </w:pPr>
      <w:r w:rsidRPr="00A77D18">
        <w:rPr>
          <w:rFonts w:ascii="Times New Roman" w:hAnsi="Times New Roman" w:cs="Times New Roman"/>
          <w:sz w:val="28"/>
          <w:szCs w:val="28"/>
        </w:rPr>
        <w:t>Настоящее Решение вступает в силу со дня его подписания.</w:t>
      </w:r>
    </w:p>
    <w:p w:rsidR="006056E8" w:rsidRPr="006056E8" w:rsidRDefault="002A5EA5" w:rsidP="006056E8">
      <w:pPr>
        <w:pStyle w:val="a5"/>
        <w:numPr>
          <w:ilvl w:val="0"/>
          <w:numId w:val="1"/>
        </w:numPr>
        <w:jc w:val="both"/>
        <w:rPr>
          <w:rFonts w:ascii="Times New Roman" w:hAnsi="Times New Roman" w:cs="Times New Roman"/>
          <w:sz w:val="28"/>
          <w:szCs w:val="28"/>
        </w:rPr>
      </w:pPr>
      <w:r w:rsidRPr="00A77D18">
        <w:rPr>
          <w:rFonts w:ascii="Times New Roman" w:hAnsi="Times New Roman" w:cs="Times New Roman"/>
          <w:sz w:val="28"/>
          <w:szCs w:val="28"/>
        </w:rPr>
        <w:t xml:space="preserve"> Контроль исполнения данного решения оставляю за собой.</w:t>
      </w:r>
    </w:p>
    <w:p w:rsidR="002A5EA5" w:rsidRPr="00A77D18" w:rsidRDefault="002A5EA5" w:rsidP="002A5EA5">
      <w:pPr>
        <w:tabs>
          <w:tab w:val="left" w:pos="7780"/>
        </w:tabs>
        <w:spacing w:after="0" w:line="240" w:lineRule="auto"/>
        <w:rPr>
          <w:rFonts w:ascii="Times New Roman" w:hAnsi="Times New Roman" w:cs="Times New Roman"/>
          <w:sz w:val="28"/>
          <w:szCs w:val="28"/>
        </w:rPr>
      </w:pPr>
      <w:r w:rsidRPr="00A77D18">
        <w:rPr>
          <w:rFonts w:ascii="Times New Roman" w:hAnsi="Times New Roman" w:cs="Times New Roman"/>
          <w:sz w:val="28"/>
          <w:szCs w:val="28"/>
        </w:rPr>
        <w:t>Председатель Совета депутатов</w:t>
      </w:r>
    </w:p>
    <w:p w:rsidR="002A5EA5" w:rsidRPr="00A77D18" w:rsidRDefault="002A5EA5" w:rsidP="002A5EA5">
      <w:pPr>
        <w:tabs>
          <w:tab w:val="left" w:pos="7780"/>
        </w:tabs>
        <w:spacing w:after="0" w:line="240" w:lineRule="auto"/>
        <w:rPr>
          <w:rFonts w:ascii="Times New Roman" w:hAnsi="Times New Roman" w:cs="Times New Roman"/>
          <w:sz w:val="28"/>
          <w:szCs w:val="28"/>
        </w:rPr>
      </w:pPr>
      <w:r w:rsidRPr="00A77D18">
        <w:rPr>
          <w:rFonts w:ascii="Times New Roman" w:hAnsi="Times New Roman" w:cs="Times New Roman"/>
          <w:sz w:val="28"/>
          <w:szCs w:val="28"/>
        </w:rPr>
        <w:t>Новокрасненского сельсовета</w:t>
      </w:r>
      <w:r w:rsidRPr="00A77D18">
        <w:rPr>
          <w:rFonts w:ascii="Times New Roman" w:hAnsi="Times New Roman" w:cs="Times New Roman"/>
          <w:sz w:val="28"/>
          <w:szCs w:val="28"/>
        </w:rPr>
        <w:tab/>
        <w:t xml:space="preserve">   Чистоозерного района</w:t>
      </w:r>
    </w:p>
    <w:p w:rsidR="002A5EA5" w:rsidRPr="006056E8" w:rsidRDefault="002A5EA5" w:rsidP="006056E8">
      <w:pPr>
        <w:spacing w:after="0" w:line="240" w:lineRule="auto"/>
        <w:rPr>
          <w:rFonts w:ascii="Times New Roman" w:hAnsi="Times New Roman" w:cs="Times New Roman"/>
          <w:sz w:val="28"/>
          <w:szCs w:val="28"/>
        </w:rPr>
      </w:pPr>
      <w:r w:rsidRPr="00A77D18">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                            </w:t>
      </w:r>
      <w:r w:rsidRPr="00A77D18">
        <w:rPr>
          <w:rFonts w:ascii="Times New Roman" w:hAnsi="Times New Roman" w:cs="Times New Roman"/>
          <w:sz w:val="28"/>
          <w:szCs w:val="28"/>
        </w:rPr>
        <w:t xml:space="preserve">                              Т.М.Кулиев </w:t>
      </w:r>
    </w:p>
    <w:p w:rsidR="002A5EA5" w:rsidRPr="00C44A4F" w:rsidRDefault="002A5EA5" w:rsidP="002A5EA5">
      <w:pPr>
        <w:spacing w:after="0"/>
        <w:jc w:val="center"/>
        <w:rPr>
          <w:rFonts w:ascii="Times New Roman" w:hAnsi="Times New Roman" w:cs="Times New Roman"/>
          <w:b/>
          <w:sz w:val="24"/>
          <w:szCs w:val="24"/>
        </w:rPr>
      </w:pPr>
      <w:r w:rsidRPr="00C44A4F">
        <w:rPr>
          <w:rFonts w:ascii="Times New Roman" w:hAnsi="Times New Roman" w:cs="Times New Roman"/>
          <w:b/>
          <w:sz w:val="24"/>
          <w:szCs w:val="24"/>
        </w:rPr>
        <w:lastRenderedPageBreak/>
        <w:t>НОВОКРАСНЕНСКИЙ СЕЛЬСОВЕТ  ЧИСТООЗЕРНОГО  РАЙОНА</w:t>
      </w:r>
    </w:p>
    <w:p w:rsidR="002A5EA5" w:rsidRPr="00C44A4F" w:rsidRDefault="002A5EA5" w:rsidP="002A5EA5">
      <w:pPr>
        <w:spacing w:after="0"/>
        <w:jc w:val="center"/>
        <w:rPr>
          <w:rFonts w:ascii="Times New Roman" w:hAnsi="Times New Roman" w:cs="Times New Roman"/>
          <w:b/>
          <w:sz w:val="24"/>
          <w:szCs w:val="24"/>
        </w:rPr>
      </w:pPr>
      <w:r w:rsidRPr="00C44A4F">
        <w:rPr>
          <w:rFonts w:ascii="Times New Roman" w:hAnsi="Times New Roman" w:cs="Times New Roman"/>
          <w:b/>
          <w:sz w:val="24"/>
          <w:szCs w:val="24"/>
        </w:rPr>
        <w:t>НОВОСИБИРСКОЙ  ОБЛАСТИ</w:t>
      </w:r>
    </w:p>
    <w:p w:rsidR="002A5EA5" w:rsidRPr="00C44A4F" w:rsidRDefault="002A5EA5" w:rsidP="002A5EA5">
      <w:pPr>
        <w:spacing w:after="0"/>
        <w:jc w:val="center"/>
        <w:rPr>
          <w:rFonts w:ascii="Times New Roman" w:hAnsi="Times New Roman" w:cs="Times New Roman"/>
          <w:b/>
          <w:sz w:val="24"/>
          <w:szCs w:val="24"/>
        </w:rPr>
      </w:pPr>
      <w:r w:rsidRPr="00C44A4F">
        <w:rPr>
          <w:rFonts w:ascii="Times New Roman" w:hAnsi="Times New Roman" w:cs="Times New Roman"/>
          <w:b/>
          <w:sz w:val="24"/>
          <w:szCs w:val="24"/>
        </w:rPr>
        <w:t>СОВЕТ ДЕПУТАТОВ  НОВОКРАСНЕНСКОГО   СЕЛЬСОВЕТА</w:t>
      </w:r>
    </w:p>
    <w:p w:rsidR="002A5EA5" w:rsidRPr="00C44A4F" w:rsidRDefault="002A5EA5" w:rsidP="002A5EA5">
      <w:pPr>
        <w:spacing w:after="0"/>
        <w:jc w:val="center"/>
        <w:rPr>
          <w:rFonts w:ascii="Times New Roman" w:hAnsi="Times New Roman" w:cs="Times New Roman"/>
          <w:b/>
          <w:sz w:val="24"/>
          <w:szCs w:val="24"/>
        </w:rPr>
      </w:pPr>
      <w:r w:rsidRPr="00C44A4F">
        <w:rPr>
          <w:rFonts w:ascii="Times New Roman" w:hAnsi="Times New Roman" w:cs="Times New Roman"/>
          <w:b/>
          <w:sz w:val="24"/>
          <w:szCs w:val="24"/>
        </w:rPr>
        <w:t>ЧИСТООЗЕРНОГО РАЙОНА  НОВОСИБИРСКОЙ ОБЛАСТИ</w:t>
      </w:r>
    </w:p>
    <w:p w:rsidR="002A5EA5" w:rsidRPr="00C44A4F" w:rsidRDefault="002A5EA5" w:rsidP="002A5EA5">
      <w:pPr>
        <w:spacing w:after="0"/>
        <w:jc w:val="center"/>
        <w:rPr>
          <w:rFonts w:ascii="Times New Roman" w:hAnsi="Times New Roman" w:cs="Times New Roman"/>
          <w:b/>
          <w:sz w:val="24"/>
          <w:szCs w:val="24"/>
        </w:rPr>
      </w:pPr>
      <w:r w:rsidRPr="00C44A4F">
        <w:rPr>
          <w:rFonts w:ascii="Times New Roman" w:hAnsi="Times New Roman" w:cs="Times New Roman"/>
          <w:b/>
          <w:sz w:val="24"/>
          <w:szCs w:val="24"/>
        </w:rPr>
        <w:t>(пятого созыва)</w:t>
      </w:r>
    </w:p>
    <w:p w:rsidR="002A5EA5" w:rsidRPr="00C44A4F" w:rsidRDefault="002A5EA5" w:rsidP="002A5EA5">
      <w:pPr>
        <w:spacing w:after="0"/>
        <w:jc w:val="center"/>
        <w:rPr>
          <w:rFonts w:ascii="Times New Roman" w:hAnsi="Times New Roman" w:cs="Times New Roman"/>
          <w:b/>
          <w:sz w:val="24"/>
          <w:szCs w:val="24"/>
        </w:rPr>
      </w:pPr>
    </w:p>
    <w:p w:rsidR="002A5EA5" w:rsidRPr="00C44A4F" w:rsidRDefault="002A5EA5" w:rsidP="002A5EA5">
      <w:pPr>
        <w:spacing w:after="0"/>
        <w:jc w:val="center"/>
        <w:rPr>
          <w:rFonts w:ascii="Times New Roman" w:hAnsi="Times New Roman" w:cs="Times New Roman"/>
          <w:b/>
          <w:sz w:val="24"/>
          <w:szCs w:val="24"/>
        </w:rPr>
      </w:pPr>
      <w:r w:rsidRPr="00C44A4F">
        <w:rPr>
          <w:rFonts w:ascii="Times New Roman" w:hAnsi="Times New Roman" w:cs="Times New Roman"/>
          <w:b/>
          <w:sz w:val="24"/>
          <w:szCs w:val="24"/>
        </w:rPr>
        <w:t xml:space="preserve">Р Е Ш Е Н И Е </w:t>
      </w:r>
    </w:p>
    <w:p w:rsidR="002A5EA5" w:rsidRPr="00C44A4F" w:rsidRDefault="002A5EA5" w:rsidP="002A5EA5">
      <w:pPr>
        <w:spacing w:after="0"/>
        <w:jc w:val="center"/>
        <w:rPr>
          <w:rFonts w:ascii="Times New Roman" w:hAnsi="Times New Roman" w:cs="Times New Roman"/>
          <w:b/>
          <w:sz w:val="24"/>
          <w:szCs w:val="24"/>
        </w:rPr>
      </w:pPr>
      <w:r>
        <w:rPr>
          <w:rFonts w:ascii="Times New Roman" w:hAnsi="Times New Roman" w:cs="Times New Roman"/>
          <w:b/>
          <w:sz w:val="24"/>
          <w:szCs w:val="24"/>
        </w:rPr>
        <w:t>Тридцатой</w:t>
      </w:r>
      <w:r w:rsidRPr="00C44A4F">
        <w:rPr>
          <w:rFonts w:ascii="Times New Roman" w:hAnsi="Times New Roman" w:cs="Times New Roman"/>
          <w:b/>
          <w:sz w:val="24"/>
          <w:szCs w:val="24"/>
        </w:rPr>
        <w:t xml:space="preserve"> сессии </w:t>
      </w:r>
    </w:p>
    <w:p w:rsidR="002A5EA5" w:rsidRPr="00C44A4F" w:rsidRDefault="002A5EA5" w:rsidP="002A5EA5">
      <w:pPr>
        <w:spacing w:after="0"/>
        <w:rPr>
          <w:rFonts w:ascii="Times New Roman" w:hAnsi="Times New Roman" w:cs="Times New Roman"/>
          <w:b/>
          <w:sz w:val="24"/>
          <w:szCs w:val="24"/>
        </w:rPr>
      </w:pPr>
      <w:r>
        <w:rPr>
          <w:rFonts w:ascii="Times New Roman" w:hAnsi="Times New Roman" w:cs="Times New Roman"/>
          <w:b/>
          <w:sz w:val="24"/>
          <w:szCs w:val="24"/>
        </w:rPr>
        <w:t>28</w:t>
      </w:r>
      <w:r w:rsidRPr="00C44A4F">
        <w:rPr>
          <w:rFonts w:ascii="Times New Roman" w:hAnsi="Times New Roman" w:cs="Times New Roman"/>
          <w:b/>
          <w:sz w:val="24"/>
          <w:szCs w:val="24"/>
        </w:rPr>
        <w:t xml:space="preserve"> </w:t>
      </w:r>
      <w:r>
        <w:rPr>
          <w:rFonts w:ascii="Times New Roman" w:hAnsi="Times New Roman" w:cs="Times New Roman"/>
          <w:b/>
          <w:sz w:val="24"/>
          <w:szCs w:val="24"/>
        </w:rPr>
        <w:t>июня</w:t>
      </w:r>
      <w:r w:rsidRPr="00C44A4F">
        <w:rPr>
          <w:rFonts w:ascii="Times New Roman" w:hAnsi="Times New Roman" w:cs="Times New Roman"/>
          <w:b/>
          <w:sz w:val="24"/>
          <w:szCs w:val="24"/>
        </w:rPr>
        <w:t xml:space="preserve"> 2018 года                                               </w:t>
      </w:r>
      <w:r>
        <w:rPr>
          <w:rFonts w:ascii="Times New Roman" w:hAnsi="Times New Roman" w:cs="Times New Roman"/>
          <w:b/>
          <w:sz w:val="24"/>
          <w:szCs w:val="24"/>
        </w:rPr>
        <w:t xml:space="preserve">                   </w:t>
      </w:r>
      <w:r w:rsidRPr="00C44A4F">
        <w:rPr>
          <w:rFonts w:ascii="Times New Roman" w:hAnsi="Times New Roman" w:cs="Times New Roman"/>
          <w:b/>
          <w:sz w:val="24"/>
          <w:szCs w:val="24"/>
        </w:rPr>
        <w:t xml:space="preserve">                                              №  </w:t>
      </w:r>
      <w:r>
        <w:rPr>
          <w:rFonts w:ascii="Times New Roman" w:hAnsi="Times New Roman" w:cs="Times New Roman"/>
          <w:b/>
          <w:sz w:val="24"/>
          <w:szCs w:val="24"/>
        </w:rPr>
        <w:t>93</w:t>
      </w:r>
    </w:p>
    <w:p w:rsidR="002A5EA5" w:rsidRPr="00C44A4F" w:rsidRDefault="002A5EA5" w:rsidP="002A5EA5">
      <w:pPr>
        <w:rPr>
          <w:rFonts w:ascii="Times New Roman" w:hAnsi="Times New Roman" w:cs="Times New Roman"/>
          <w:b/>
          <w:sz w:val="24"/>
          <w:szCs w:val="24"/>
        </w:rPr>
      </w:pPr>
      <w:r w:rsidRPr="00C44A4F">
        <w:rPr>
          <w:rFonts w:ascii="Times New Roman" w:hAnsi="Times New Roman" w:cs="Times New Roman"/>
          <w:b/>
          <w:sz w:val="24"/>
          <w:szCs w:val="24"/>
        </w:rPr>
        <w:t xml:space="preserve">                                                                            с.Новокрасное</w:t>
      </w:r>
    </w:p>
    <w:p w:rsidR="002A5EA5" w:rsidRPr="00C44A4F" w:rsidRDefault="002A5EA5" w:rsidP="002A5EA5">
      <w:pPr>
        <w:rPr>
          <w:rFonts w:ascii="Times New Roman" w:hAnsi="Times New Roman" w:cs="Times New Roman"/>
          <w:b/>
          <w:sz w:val="24"/>
          <w:szCs w:val="24"/>
        </w:rPr>
      </w:pPr>
    </w:p>
    <w:p w:rsidR="002A5EA5" w:rsidRPr="00C44A4F" w:rsidRDefault="002A5EA5" w:rsidP="002A5EA5">
      <w:pPr>
        <w:spacing w:after="0"/>
        <w:jc w:val="center"/>
        <w:rPr>
          <w:rFonts w:ascii="Times New Roman" w:hAnsi="Times New Roman" w:cs="Times New Roman"/>
          <w:b/>
          <w:sz w:val="24"/>
          <w:szCs w:val="24"/>
        </w:rPr>
      </w:pPr>
      <w:r w:rsidRPr="00C44A4F">
        <w:rPr>
          <w:rFonts w:ascii="Times New Roman" w:hAnsi="Times New Roman" w:cs="Times New Roman"/>
          <w:b/>
          <w:sz w:val="24"/>
          <w:szCs w:val="24"/>
        </w:rPr>
        <w:t>«О принятии Устава Новокрасненского   сельсовета</w:t>
      </w:r>
    </w:p>
    <w:p w:rsidR="002A5EA5" w:rsidRPr="00C44A4F" w:rsidRDefault="002A5EA5" w:rsidP="002A5EA5">
      <w:pPr>
        <w:spacing w:after="0"/>
        <w:jc w:val="center"/>
        <w:rPr>
          <w:rFonts w:ascii="Times New Roman" w:hAnsi="Times New Roman" w:cs="Times New Roman"/>
          <w:b/>
          <w:sz w:val="24"/>
          <w:szCs w:val="24"/>
        </w:rPr>
      </w:pPr>
      <w:r w:rsidRPr="00C44A4F">
        <w:rPr>
          <w:rFonts w:ascii="Times New Roman" w:hAnsi="Times New Roman" w:cs="Times New Roman"/>
          <w:b/>
          <w:sz w:val="24"/>
          <w:szCs w:val="24"/>
        </w:rPr>
        <w:t>Чистоозерного района Новосибирской области»</w:t>
      </w:r>
    </w:p>
    <w:p w:rsidR="002A5EA5" w:rsidRPr="00C44A4F" w:rsidRDefault="002A5EA5" w:rsidP="002A5EA5">
      <w:pPr>
        <w:spacing w:after="0"/>
        <w:jc w:val="center"/>
        <w:rPr>
          <w:rFonts w:ascii="Times New Roman" w:hAnsi="Times New Roman" w:cs="Times New Roman"/>
          <w:b/>
          <w:sz w:val="24"/>
          <w:szCs w:val="24"/>
        </w:rPr>
      </w:pPr>
    </w:p>
    <w:p w:rsidR="002A5EA5" w:rsidRPr="00C44A4F" w:rsidRDefault="002A5EA5" w:rsidP="002A5EA5">
      <w:pPr>
        <w:spacing w:after="0"/>
        <w:jc w:val="both"/>
        <w:rPr>
          <w:rFonts w:ascii="Times New Roman" w:hAnsi="Times New Roman" w:cs="Times New Roman"/>
          <w:sz w:val="24"/>
          <w:szCs w:val="24"/>
        </w:rPr>
      </w:pPr>
      <w:r w:rsidRPr="00C44A4F">
        <w:rPr>
          <w:rFonts w:ascii="Times New Roman" w:hAnsi="Times New Roman" w:cs="Times New Roman"/>
          <w:sz w:val="24"/>
          <w:szCs w:val="24"/>
        </w:rPr>
        <w:t xml:space="preserve">          В соответствии со статьей 7,35,44  Федерального закона от 06.10.2003 г. №131-ФЗ «Об общих принципах организации местного самоуправления в Российской Федерации» Совет депутатов Новокрасненского  сельсовета Чистоозерного района Новосибирской области</w:t>
      </w:r>
    </w:p>
    <w:p w:rsidR="002A5EA5" w:rsidRPr="00C44A4F" w:rsidRDefault="002A5EA5" w:rsidP="002A5EA5">
      <w:pPr>
        <w:spacing w:after="0"/>
        <w:jc w:val="both"/>
        <w:rPr>
          <w:rFonts w:ascii="Times New Roman" w:hAnsi="Times New Roman" w:cs="Times New Roman"/>
          <w:b/>
          <w:sz w:val="24"/>
          <w:szCs w:val="24"/>
        </w:rPr>
      </w:pPr>
      <w:r w:rsidRPr="00C44A4F">
        <w:rPr>
          <w:rFonts w:ascii="Times New Roman" w:hAnsi="Times New Roman" w:cs="Times New Roman"/>
          <w:b/>
          <w:sz w:val="24"/>
          <w:szCs w:val="24"/>
        </w:rPr>
        <w:t>РЕШИЛ:</w:t>
      </w:r>
    </w:p>
    <w:p w:rsidR="002A5EA5" w:rsidRPr="00C44A4F" w:rsidRDefault="002A5EA5" w:rsidP="002A5EA5">
      <w:pPr>
        <w:spacing w:after="0"/>
        <w:jc w:val="both"/>
        <w:rPr>
          <w:rFonts w:ascii="Times New Roman" w:hAnsi="Times New Roman" w:cs="Times New Roman"/>
          <w:sz w:val="24"/>
          <w:szCs w:val="24"/>
        </w:rPr>
      </w:pPr>
      <w:r w:rsidRPr="00C44A4F">
        <w:rPr>
          <w:rFonts w:ascii="Times New Roman" w:hAnsi="Times New Roman" w:cs="Times New Roman"/>
          <w:sz w:val="24"/>
          <w:szCs w:val="24"/>
        </w:rPr>
        <w:t xml:space="preserve">     1.Принять Устав Новокрасненского сельсовета Чистоозерного района Новосибирской области (Устав прилагается).</w:t>
      </w:r>
    </w:p>
    <w:p w:rsidR="002A5EA5" w:rsidRPr="00C44A4F" w:rsidRDefault="002A5EA5" w:rsidP="002A5EA5">
      <w:pPr>
        <w:spacing w:after="0"/>
        <w:jc w:val="both"/>
        <w:rPr>
          <w:rFonts w:ascii="Times New Roman" w:hAnsi="Times New Roman" w:cs="Times New Roman"/>
          <w:sz w:val="24"/>
          <w:szCs w:val="24"/>
        </w:rPr>
      </w:pPr>
      <w:r w:rsidRPr="00C44A4F">
        <w:rPr>
          <w:rFonts w:ascii="Times New Roman" w:hAnsi="Times New Roman" w:cs="Times New Roman"/>
          <w:sz w:val="24"/>
          <w:szCs w:val="24"/>
        </w:rPr>
        <w:t xml:space="preserve">     2.В порядке, установленном Федеральным законом от 21.07.2005 № 97-ФЗ «О государственной регистрации Уставов муниципальных образований», предоставить Устав Новокрасненского сельсовета Чистоозерного района Новосибирской области на государственную регистрацию </w:t>
      </w:r>
      <w:smartTag w:uri="urn:schemas-microsoft-com:office:smarttags" w:element="PersonName">
        <w:smartTagPr>
          <w:attr w:name="ProductID" w:val="в Главное управление"/>
        </w:smartTagPr>
        <w:r w:rsidRPr="00C44A4F">
          <w:rPr>
            <w:rFonts w:ascii="Times New Roman" w:hAnsi="Times New Roman" w:cs="Times New Roman"/>
            <w:sz w:val="24"/>
            <w:szCs w:val="24"/>
          </w:rPr>
          <w:t>в Главное управление</w:t>
        </w:r>
      </w:smartTag>
      <w:r w:rsidRPr="00C44A4F">
        <w:rPr>
          <w:rFonts w:ascii="Times New Roman" w:hAnsi="Times New Roman" w:cs="Times New Roman"/>
          <w:sz w:val="24"/>
          <w:szCs w:val="24"/>
        </w:rPr>
        <w:t xml:space="preserve"> Министерства юстиции Российской Федерации по Новосибирской области в течении 15 дней.</w:t>
      </w:r>
    </w:p>
    <w:p w:rsidR="002A5EA5" w:rsidRPr="00C44A4F" w:rsidRDefault="002A5EA5" w:rsidP="002A5EA5">
      <w:pPr>
        <w:spacing w:after="0"/>
        <w:jc w:val="both"/>
        <w:rPr>
          <w:rFonts w:ascii="Times New Roman" w:hAnsi="Times New Roman" w:cs="Times New Roman"/>
          <w:sz w:val="24"/>
          <w:szCs w:val="24"/>
        </w:rPr>
      </w:pPr>
      <w:r w:rsidRPr="00C44A4F">
        <w:rPr>
          <w:rFonts w:ascii="Times New Roman" w:hAnsi="Times New Roman" w:cs="Times New Roman"/>
          <w:sz w:val="24"/>
          <w:szCs w:val="24"/>
        </w:rPr>
        <w:t xml:space="preserve">    3.Главе Новокрасненского  сельсовета Чистоозерного района Новосибирской области опубликовать Устав Новокрасненского   сельсовета после  государственной регистрации в течении 7 дней и направить </w:t>
      </w:r>
      <w:smartTag w:uri="urn:schemas-microsoft-com:office:smarttags" w:element="PersonName">
        <w:smartTagPr>
          <w:attr w:name="ProductID" w:val="в Главное управление"/>
        </w:smartTagPr>
        <w:r w:rsidRPr="00C44A4F">
          <w:rPr>
            <w:rFonts w:ascii="Times New Roman" w:hAnsi="Times New Roman" w:cs="Times New Roman"/>
            <w:sz w:val="24"/>
            <w:szCs w:val="24"/>
          </w:rPr>
          <w:t>в Главное управление</w:t>
        </w:r>
      </w:smartTag>
      <w:r w:rsidRPr="00C44A4F">
        <w:rPr>
          <w:rFonts w:ascii="Times New Roman" w:hAnsi="Times New Roman" w:cs="Times New Roman"/>
          <w:sz w:val="24"/>
          <w:szCs w:val="24"/>
        </w:rPr>
        <w:t xml:space="preserve"> Министерства юстиции Российской Федерации по Новосибирской области сведения об  источнике и о дате официального опубликования (обнародования) Устава Новокрасненского сельсовета Чистоозерного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10-дневный срок.</w:t>
      </w:r>
    </w:p>
    <w:p w:rsidR="002A5EA5" w:rsidRPr="00C44A4F" w:rsidRDefault="002A5EA5" w:rsidP="002A5EA5">
      <w:pPr>
        <w:spacing w:after="0"/>
        <w:jc w:val="both"/>
        <w:rPr>
          <w:rFonts w:ascii="Times New Roman" w:hAnsi="Times New Roman" w:cs="Times New Roman"/>
          <w:sz w:val="24"/>
          <w:szCs w:val="24"/>
        </w:rPr>
      </w:pPr>
      <w:r w:rsidRPr="00C44A4F">
        <w:rPr>
          <w:rFonts w:ascii="Times New Roman" w:hAnsi="Times New Roman" w:cs="Times New Roman"/>
          <w:sz w:val="24"/>
          <w:szCs w:val="24"/>
        </w:rPr>
        <w:t xml:space="preserve">    4.Настоящее решение вступает в силу после  государственной регистрации и опубликования в газете «Вестник МО». </w:t>
      </w:r>
    </w:p>
    <w:p w:rsidR="002A5EA5" w:rsidRPr="00C44A4F" w:rsidRDefault="002A5EA5" w:rsidP="002A5EA5">
      <w:pPr>
        <w:spacing w:after="0"/>
        <w:jc w:val="both"/>
        <w:rPr>
          <w:rFonts w:ascii="Times New Roman" w:hAnsi="Times New Roman" w:cs="Times New Roman"/>
          <w:sz w:val="24"/>
          <w:szCs w:val="24"/>
        </w:rPr>
      </w:pPr>
      <w:r w:rsidRPr="00C44A4F">
        <w:rPr>
          <w:rFonts w:ascii="Times New Roman" w:hAnsi="Times New Roman" w:cs="Times New Roman"/>
          <w:sz w:val="24"/>
          <w:szCs w:val="24"/>
        </w:rPr>
        <w:t xml:space="preserve">    5.Устав Новокрасненского  сельсовета, принятый решением сорок второй сессии Совета депутатов от 15.05.2016 г., с изменениями, внесенными от  23.07.2015г., 29.01.2016г., 25.04.2016г. признать  утратившим силу после вступления в силу настоящего Устава.</w:t>
      </w:r>
    </w:p>
    <w:p w:rsidR="002A5EA5" w:rsidRPr="00C44A4F" w:rsidRDefault="002A5EA5" w:rsidP="002A5EA5">
      <w:pPr>
        <w:spacing w:after="0"/>
        <w:jc w:val="both"/>
        <w:rPr>
          <w:rFonts w:ascii="Times New Roman" w:hAnsi="Times New Roman" w:cs="Times New Roman"/>
          <w:sz w:val="24"/>
          <w:szCs w:val="24"/>
        </w:rPr>
      </w:pPr>
    </w:p>
    <w:p w:rsidR="002A5EA5" w:rsidRPr="00C44A4F" w:rsidRDefault="002A5EA5" w:rsidP="002A5EA5">
      <w:pPr>
        <w:spacing w:after="0"/>
        <w:jc w:val="both"/>
        <w:rPr>
          <w:rFonts w:ascii="Times New Roman" w:hAnsi="Times New Roman" w:cs="Times New Roman"/>
          <w:sz w:val="24"/>
          <w:szCs w:val="24"/>
        </w:rPr>
      </w:pPr>
      <w:r w:rsidRPr="00C44A4F">
        <w:rPr>
          <w:rFonts w:ascii="Times New Roman" w:hAnsi="Times New Roman" w:cs="Times New Roman"/>
          <w:sz w:val="24"/>
          <w:szCs w:val="24"/>
        </w:rPr>
        <w:t xml:space="preserve">  </w:t>
      </w:r>
    </w:p>
    <w:p w:rsidR="002A5EA5" w:rsidRPr="00C44A4F" w:rsidRDefault="002A5EA5" w:rsidP="002A5EA5">
      <w:pPr>
        <w:spacing w:after="0"/>
        <w:jc w:val="both"/>
        <w:rPr>
          <w:rFonts w:ascii="Times New Roman" w:hAnsi="Times New Roman" w:cs="Times New Roman"/>
          <w:sz w:val="24"/>
          <w:szCs w:val="24"/>
        </w:rPr>
      </w:pPr>
      <w:r w:rsidRPr="00C44A4F">
        <w:rPr>
          <w:rFonts w:ascii="Times New Roman" w:hAnsi="Times New Roman" w:cs="Times New Roman"/>
          <w:sz w:val="24"/>
          <w:szCs w:val="24"/>
        </w:rPr>
        <w:t>Глава Новокрасненского  сельсовета</w:t>
      </w:r>
    </w:p>
    <w:p w:rsidR="002A5EA5" w:rsidRPr="00C44A4F" w:rsidRDefault="002A5EA5" w:rsidP="002A5EA5">
      <w:pPr>
        <w:spacing w:after="0"/>
        <w:jc w:val="both"/>
        <w:rPr>
          <w:rFonts w:ascii="Times New Roman" w:hAnsi="Times New Roman" w:cs="Times New Roman"/>
          <w:sz w:val="24"/>
          <w:szCs w:val="24"/>
        </w:rPr>
      </w:pPr>
      <w:r w:rsidRPr="00C44A4F">
        <w:rPr>
          <w:rFonts w:ascii="Times New Roman" w:hAnsi="Times New Roman" w:cs="Times New Roman"/>
          <w:sz w:val="24"/>
          <w:szCs w:val="24"/>
        </w:rPr>
        <w:t>Чистоозерного района                                                                      Т.М.Кулиев</w:t>
      </w:r>
    </w:p>
    <w:p w:rsidR="002A5EA5" w:rsidRDefault="002A5EA5" w:rsidP="006056E8">
      <w:pPr>
        <w:spacing w:after="0"/>
        <w:jc w:val="both"/>
        <w:rPr>
          <w:rFonts w:ascii="Times New Roman" w:hAnsi="Times New Roman" w:cs="Times New Roman"/>
          <w:sz w:val="24"/>
          <w:szCs w:val="24"/>
        </w:rPr>
      </w:pPr>
      <w:r w:rsidRPr="00C44A4F">
        <w:rPr>
          <w:rFonts w:ascii="Times New Roman" w:hAnsi="Times New Roman" w:cs="Times New Roman"/>
          <w:sz w:val="24"/>
          <w:szCs w:val="24"/>
        </w:rPr>
        <w:t>Новосибирской  област</w:t>
      </w:r>
      <w:r>
        <w:rPr>
          <w:rFonts w:ascii="Times New Roman" w:hAnsi="Times New Roman" w:cs="Times New Roman"/>
          <w:sz w:val="24"/>
          <w:szCs w:val="24"/>
        </w:rPr>
        <w:t>и</w:t>
      </w:r>
    </w:p>
    <w:p w:rsidR="006056E8" w:rsidRDefault="006056E8" w:rsidP="006056E8">
      <w:pPr>
        <w:spacing w:after="0"/>
        <w:jc w:val="both"/>
        <w:rPr>
          <w:rFonts w:ascii="Times New Roman" w:hAnsi="Times New Roman" w:cs="Times New Roman"/>
          <w:sz w:val="24"/>
          <w:szCs w:val="24"/>
        </w:rPr>
      </w:pPr>
    </w:p>
    <w:p w:rsidR="006056E8" w:rsidRDefault="006056E8" w:rsidP="006056E8">
      <w:pPr>
        <w:spacing w:after="0"/>
        <w:jc w:val="both"/>
        <w:rPr>
          <w:rFonts w:ascii="Times New Roman" w:hAnsi="Times New Roman" w:cs="Times New Roman"/>
          <w:sz w:val="24"/>
          <w:szCs w:val="24"/>
        </w:rPr>
      </w:pPr>
    </w:p>
    <w:p w:rsidR="006056E8" w:rsidRPr="006056E8" w:rsidRDefault="006056E8" w:rsidP="006056E8">
      <w:pPr>
        <w:spacing w:after="0"/>
        <w:jc w:val="both"/>
        <w:rPr>
          <w:rFonts w:ascii="Times New Roman" w:hAnsi="Times New Roman" w:cs="Times New Roman"/>
          <w:sz w:val="24"/>
          <w:szCs w:val="24"/>
        </w:rPr>
      </w:pPr>
    </w:p>
    <w:p w:rsidR="002A5EA5" w:rsidRPr="002A5EA5" w:rsidRDefault="002A5EA5" w:rsidP="002A5EA5">
      <w:pPr>
        <w:spacing w:after="0" w:line="240" w:lineRule="auto"/>
        <w:ind w:left="5670"/>
        <w:jc w:val="right"/>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Принят:</w:t>
      </w:r>
    </w:p>
    <w:p w:rsidR="002A5EA5" w:rsidRPr="002A5EA5" w:rsidRDefault="002A5EA5" w:rsidP="002A5EA5">
      <w:pPr>
        <w:spacing w:after="0" w:line="240" w:lineRule="auto"/>
        <w:ind w:left="5670"/>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Решением тридцатой сессии Совета депутатов Новокрасненского сельсовета Чистоозерного района Новосибирской области пятого созыва  от 28.06.2018 г. №93</w:t>
      </w:r>
    </w:p>
    <w:p w:rsidR="002A5EA5" w:rsidRPr="002A5EA5" w:rsidRDefault="002A5EA5" w:rsidP="002A5EA5">
      <w:pPr>
        <w:spacing w:after="0" w:line="240" w:lineRule="auto"/>
        <w:ind w:firstLine="720"/>
        <w:jc w:val="right"/>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tabs>
          <w:tab w:val="left" w:pos="9639"/>
        </w:tabs>
        <w:spacing w:after="0" w:line="240" w:lineRule="auto"/>
        <w:ind w:right="16"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center"/>
        <w:rPr>
          <w:rFonts w:ascii="Times New Roman" w:eastAsia="Times New Roman" w:hAnsi="Times New Roman" w:cs="Times New Roman"/>
          <w:b/>
          <w:sz w:val="36"/>
          <w:szCs w:val="36"/>
        </w:rPr>
      </w:pPr>
      <w:r w:rsidRPr="002A5EA5">
        <w:rPr>
          <w:rFonts w:ascii="Times New Roman" w:eastAsia="Times New Roman" w:hAnsi="Times New Roman" w:cs="Times New Roman"/>
          <w:b/>
          <w:sz w:val="36"/>
          <w:szCs w:val="36"/>
        </w:rPr>
        <w:t>УСТАВ</w:t>
      </w:r>
    </w:p>
    <w:p w:rsidR="002A5EA5" w:rsidRPr="002A5EA5" w:rsidRDefault="002A5EA5" w:rsidP="002A5EA5">
      <w:pPr>
        <w:spacing w:after="0" w:line="240" w:lineRule="auto"/>
        <w:ind w:firstLine="720"/>
        <w:jc w:val="center"/>
        <w:rPr>
          <w:rFonts w:ascii="Times New Roman" w:eastAsia="Times New Roman" w:hAnsi="Times New Roman" w:cs="Times New Roman"/>
          <w:b/>
          <w:sz w:val="36"/>
          <w:szCs w:val="36"/>
        </w:rPr>
      </w:pPr>
      <w:r w:rsidRPr="002A5EA5">
        <w:rPr>
          <w:rFonts w:ascii="Times New Roman" w:eastAsia="Times New Roman" w:hAnsi="Times New Roman" w:cs="Times New Roman"/>
          <w:b/>
          <w:sz w:val="36"/>
          <w:szCs w:val="36"/>
        </w:rPr>
        <w:t>НОВОКРАСНЕНСКОГО СЕЛЬСОВЕТА</w:t>
      </w:r>
    </w:p>
    <w:p w:rsidR="002A5EA5" w:rsidRPr="002A5EA5" w:rsidRDefault="002A5EA5" w:rsidP="002A5EA5">
      <w:pPr>
        <w:spacing w:after="0" w:line="240" w:lineRule="auto"/>
        <w:ind w:firstLine="720"/>
        <w:jc w:val="center"/>
        <w:rPr>
          <w:rFonts w:ascii="Times New Roman" w:eastAsia="Times New Roman" w:hAnsi="Times New Roman" w:cs="Times New Roman"/>
          <w:b/>
          <w:sz w:val="36"/>
          <w:szCs w:val="36"/>
        </w:rPr>
      </w:pPr>
      <w:r w:rsidRPr="002A5EA5">
        <w:rPr>
          <w:rFonts w:ascii="Times New Roman" w:eastAsia="Times New Roman" w:hAnsi="Times New Roman" w:cs="Times New Roman"/>
          <w:b/>
          <w:sz w:val="36"/>
          <w:szCs w:val="36"/>
        </w:rPr>
        <w:t>ЧИСТООЗЕРНОГО РАЙОНА</w:t>
      </w:r>
    </w:p>
    <w:p w:rsidR="002A5EA5" w:rsidRPr="002A5EA5" w:rsidRDefault="002A5EA5" w:rsidP="002A5EA5">
      <w:pPr>
        <w:spacing w:after="0" w:line="240" w:lineRule="auto"/>
        <w:ind w:firstLine="720"/>
        <w:jc w:val="center"/>
        <w:rPr>
          <w:rFonts w:ascii="Times New Roman" w:eastAsia="Times New Roman" w:hAnsi="Times New Roman" w:cs="Times New Roman"/>
          <w:b/>
          <w:sz w:val="36"/>
          <w:szCs w:val="36"/>
        </w:rPr>
      </w:pPr>
      <w:r w:rsidRPr="002A5EA5">
        <w:rPr>
          <w:rFonts w:ascii="Times New Roman" w:eastAsia="Times New Roman" w:hAnsi="Times New Roman" w:cs="Times New Roman"/>
          <w:b/>
          <w:sz w:val="36"/>
          <w:szCs w:val="36"/>
        </w:rPr>
        <w:t>НОВОСИБИРСКОЙ ОБЛАСТИ</w:t>
      </w:r>
    </w:p>
    <w:p w:rsidR="002A5EA5" w:rsidRPr="002A5EA5" w:rsidRDefault="002A5EA5" w:rsidP="002A5EA5">
      <w:pPr>
        <w:spacing w:after="0" w:line="240" w:lineRule="auto"/>
        <w:ind w:firstLine="720"/>
        <w:jc w:val="center"/>
        <w:rPr>
          <w:rFonts w:ascii="Times New Roman" w:eastAsia="Times New Roman" w:hAnsi="Times New Roman" w:cs="Times New Roman"/>
          <w:b/>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jc w:val="both"/>
        <w:rPr>
          <w:rFonts w:ascii="Times New Roman" w:eastAsia="Times New Roman" w:hAnsi="Times New Roman" w:cs="Times New Roman"/>
          <w:sz w:val="28"/>
          <w:szCs w:val="28"/>
        </w:rPr>
      </w:pPr>
    </w:p>
    <w:p w:rsidR="002A5EA5" w:rsidRPr="002A5EA5" w:rsidRDefault="002A5EA5" w:rsidP="002A5EA5">
      <w:pPr>
        <w:spacing w:after="0" w:line="240" w:lineRule="auto"/>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center"/>
        <w:rPr>
          <w:rFonts w:ascii="Times New Roman" w:eastAsia="Times New Roman" w:hAnsi="Times New Roman" w:cs="Times New Roman"/>
          <w:b/>
          <w:sz w:val="28"/>
          <w:szCs w:val="28"/>
        </w:rPr>
      </w:pPr>
    </w:p>
    <w:p w:rsidR="002A5EA5" w:rsidRPr="002A5EA5" w:rsidRDefault="002A5EA5" w:rsidP="006056E8">
      <w:pPr>
        <w:spacing w:after="0" w:line="240" w:lineRule="auto"/>
        <w:ind w:firstLine="720"/>
        <w:jc w:val="center"/>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lastRenderedPageBreak/>
        <w:t>ГЛАВА 1. ОБЩИЕ ПОЛОЖЕНИЯ</w:t>
      </w: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1. Наименование, статус и территория муниципального образования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Наименование муниципального образования – Новокрасненский сельсовет Чистоозерного района Новосибирской области (далее по тексту – Новокрасненский сельсовет или поселение или муниципальное образование).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Границы Новокрасненского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Новокрасненский сельсовет состоит из объединенных общей территорией следующих населенных пунктов: село Новокрасное, деревня Цветнополье.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Административным центром Новокрасненского сельсовета является село Новокрасное.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2. Структура органов местного самоуправления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Структуру органов местного самоуправления Новокрасненского сельсовета составляют:</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представительный орган поселения – Совет депутатов Новокрасненского сельсовета Чистоозерного района Новосибирской области (далее – Совет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глава Новокрасненского сельсовета Чистоозерного района Новосибирской области (далее – Глава сельсовета, Глава поселения или Глава муниципального образования);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исполнительно-распорядительный орган поселения – администрация Новокрасненского сельсовета Чистоозерного района Новосибирской области (далее – администрация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Чистоозерного муниципального района на основании соглашения, заключенного Советом депутатов Новокрасненского поселения с представительным органом Чистоозерного муниципального района.</w:t>
      </w: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3. Муниципальные правовые акты</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Муниципальными правовыми актами являются: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устав муниципального образования, правовые акты, принятые на местном референдуме;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2) нормативные и иные правовые акты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правовые акты Главы поселения, администрации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2. Устав Новокрасненского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2A5EA5" w:rsidRPr="002A5EA5" w:rsidRDefault="002A5EA5" w:rsidP="002A5EA5">
      <w:pPr>
        <w:spacing w:after="0" w:line="240" w:lineRule="auto"/>
        <w:ind w:firstLine="720"/>
        <w:jc w:val="both"/>
        <w:rPr>
          <w:rFonts w:ascii="Times New Roman" w:eastAsia="Times New Roman" w:hAnsi="Times New Roman" w:cs="Times New Roman"/>
          <w:color w:val="FF0000"/>
          <w:sz w:val="28"/>
          <w:szCs w:val="28"/>
        </w:rPr>
      </w:pPr>
      <w:r w:rsidRPr="002A5EA5">
        <w:rPr>
          <w:rFonts w:ascii="Times New Roman" w:eastAsia="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«Вестник МО» или обнародования путем размещение полного текста на срок не менее 30 дней на информационном стенде в администрации и в иных общедоступных местах: библиотека, школа.</w:t>
      </w:r>
      <w:r w:rsidRPr="002A5EA5">
        <w:rPr>
          <w:rFonts w:ascii="Times New Roman" w:eastAsia="Times New Roman" w:hAnsi="Times New Roman" w:cs="Times New Roman"/>
          <w:color w:val="FF0000"/>
          <w:sz w:val="28"/>
          <w:szCs w:val="28"/>
        </w:rPr>
        <w:t xml:space="preserve">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Проекты муниципальных правовых актов Новокрасненского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Чистоозерного района Новосибирской области.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4. Официальные символы</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Поселение официальных символов не имеет.</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5. Вопросы местного значения Новокрасненского сельсовета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К вопросам местного значения Новокрасненского сельсовета относятся: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контроля за </w:t>
      </w:r>
      <w:r w:rsidRPr="002A5EA5">
        <w:rPr>
          <w:rFonts w:ascii="Times New Roman" w:eastAsia="Times New Roman" w:hAnsi="Times New Roman" w:cs="Times New Roman"/>
          <w:sz w:val="28"/>
          <w:szCs w:val="28"/>
        </w:rPr>
        <w:lastRenderedPageBreak/>
        <w:t>его исполнением, составление и утверждение отчета об исполнении бюджета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установление, изменение и отмена местных налогов и сборов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9) участие в предупреждении и ликвидации последствий чрезвычайных ситуаций в границах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10) обеспечение первичных мер пожарной безопасности в границах населенных пунктов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12) создание условий для организации досуга и обеспечения жителей поселения услугами организаций культуры;</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17) формирование архивных фондов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18) участие в организации деятельности по сбору (в том числе раздельному сбору) и транспортированию твердых коммунальных отходов;</w:t>
      </w:r>
    </w:p>
    <w:p w:rsidR="002A5EA5" w:rsidRPr="002A5EA5" w:rsidRDefault="002A5EA5" w:rsidP="002A5EA5">
      <w:pPr>
        <w:spacing w:after="0" w:line="240" w:lineRule="auto"/>
        <w:ind w:firstLine="720"/>
        <w:jc w:val="both"/>
        <w:rPr>
          <w:rFonts w:ascii="Times New Roman" w:eastAsia="Times New Roman" w:hAnsi="Times New Roman" w:cs="Times New Roman"/>
          <w:sz w:val="24"/>
          <w:szCs w:val="24"/>
        </w:rPr>
      </w:pPr>
      <w:r w:rsidRPr="002A5EA5">
        <w:rPr>
          <w:rFonts w:ascii="Times New Roman" w:eastAsia="Times New Roman" w:hAnsi="Times New Roman" w:cs="Times New Roman"/>
          <w:sz w:val="28"/>
          <w:szCs w:val="28"/>
        </w:rP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21) организация ритуальных услуг и содержание мест захоронения;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22)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23) осуществление мероприятий по обеспечению безопасности людей на водных объектах, охране их жизни и здоровья;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25) содействие в развитии сельскохозяйственного производства, создание условий для развития малого и среднего предпринимательства;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26) организация и осуществление мероприятий по работе с детьми и молодежью в поселении;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28) осуществление муниципального лесного контроля;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29)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32)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33) осуществление мер по противодействию коррупции в границах поселения;</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35)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Органы местного самоуправления поселения имеют право на: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создание музеев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совершение нотариальных действий, предусмотренных законодательством, в случае отсутствия в поселении нотариуса;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участие в осуществлении деятельности по опеке и попечительству;</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7) создание условий для развития туризма;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8) создание муниципальной пожарной охраны;</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0" w:history="1">
        <w:r w:rsidRPr="002A5EA5">
          <w:rPr>
            <w:rFonts w:ascii="Times New Roman" w:eastAsia="Times New Roman" w:hAnsi="Times New Roman" w:cs="Times New Roman"/>
            <w:sz w:val="28"/>
            <w:szCs w:val="28"/>
          </w:rPr>
          <w:t>законодательством</w:t>
        </w:r>
      </w:hyperlink>
      <w:r w:rsidRPr="002A5EA5">
        <w:rPr>
          <w:rFonts w:ascii="Times New Roman" w:eastAsia="Times New Roman" w:hAnsi="Times New Roman" w:cs="Times New Roman"/>
          <w:sz w:val="28"/>
          <w:szCs w:val="28"/>
        </w:rPr>
        <w:t>;</w:t>
      </w: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12) осуществление мероприятий по отлову и содержанию безнадзорных животных, обитающих на территории поселения;</w:t>
      </w: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widowControl w:val="0"/>
        <w:autoSpaceDE w:val="0"/>
        <w:autoSpaceDN w:val="0"/>
        <w:adjustRightInd w:val="0"/>
        <w:spacing w:after="0" w:line="240" w:lineRule="auto"/>
        <w:ind w:firstLine="567"/>
        <w:jc w:val="both"/>
        <w:rPr>
          <w:rFonts w:ascii="Times New Roman" w:eastAsia="Times New Roman" w:hAnsi="Times New Roman" w:cs="Times New Roman"/>
          <w:b/>
          <w:kern w:val="2"/>
          <w:sz w:val="28"/>
          <w:szCs w:val="28"/>
        </w:rPr>
      </w:pPr>
      <w:r w:rsidRPr="002A5EA5">
        <w:rPr>
          <w:rFonts w:ascii="Times New Roman" w:eastAsia="Times New Roman" w:hAnsi="Times New Roman" w:cs="Times New Roman"/>
          <w:b/>
          <w:kern w:val="2"/>
          <w:sz w:val="28"/>
          <w:szCs w:val="28"/>
        </w:rPr>
        <w:t>Статья 6.1. Осуществление органами местного самоуправления поселения отдельных государственных полномочий</w:t>
      </w:r>
    </w:p>
    <w:p w:rsidR="002A5EA5" w:rsidRPr="002A5EA5" w:rsidRDefault="002A5EA5" w:rsidP="002A5EA5">
      <w:pPr>
        <w:spacing w:after="0" w:line="240" w:lineRule="auto"/>
        <w:ind w:firstLine="567"/>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567"/>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A5EA5" w:rsidRPr="002A5EA5" w:rsidRDefault="002A5EA5" w:rsidP="002A5EA5">
      <w:pPr>
        <w:spacing w:after="0" w:line="240" w:lineRule="auto"/>
        <w:ind w:firstLine="567"/>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w:t>
      </w:r>
      <w:r w:rsidRPr="002A5EA5">
        <w:rPr>
          <w:rFonts w:ascii="Times New Roman" w:eastAsia="Times New Roman" w:hAnsi="Times New Roman" w:cs="Times New Roman"/>
          <w:sz w:val="28"/>
          <w:szCs w:val="28"/>
        </w:rPr>
        <w:lastRenderedPageBreak/>
        <w:t>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2A5EA5" w:rsidRPr="002A5EA5" w:rsidRDefault="002A5EA5" w:rsidP="002A5EA5">
      <w:pPr>
        <w:spacing w:after="0" w:line="240" w:lineRule="auto"/>
        <w:ind w:firstLine="567"/>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2A5EA5" w:rsidRPr="002A5EA5" w:rsidRDefault="002A5EA5" w:rsidP="002A5EA5">
      <w:pPr>
        <w:spacing w:after="0" w:line="240" w:lineRule="auto"/>
        <w:ind w:firstLine="567"/>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2A5EA5" w:rsidRPr="002A5EA5" w:rsidRDefault="002A5EA5" w:rsidP="002A5EA5">
      <w:pPr>
        <w:spacing w:after="0" w:line="240" w:lineRule="auto"/>
        <w:ind w:firstLine="567"/>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2A5EA5" w:rsidRPr="002A5EA5" w:rsidRDefault="002A5EA5" w:rsidP="002A5EA5">
      <w:pPr>
        <w:spacing w:after="0" w:line="240" w:lineRule="auto"/>
        <w:ind w:firstLine="567"/>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2A5EA5" w:rsidRPr="002A5EA5" w:rsidRDefault="002A5EA5" w:rsidP="002A5EA5">
      <w:pPr>
        <w:spacing w:after="0" w:line="240" w:lineRule="auto"/>
        <w:ind w:firstLine="567"/>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2A5EA5" w:rsidRPr="002A5EA5" w:rsidRDefault="002A5EA5" w:rsidP="002A5EA5">
      <w:pPr>
        <w:spacing w:after="0" w:line="240" w:lineRule="auto"/>
        <w:ind w:firstLine="567"/>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2A5EA5" w:rsidRPr="002A5EA5" w:rsidRDefault="002A5EA5" w:rsidP="002A5EA5">
      <w:pPr>
        <w:spacing w:after="0" w:line="240" w:lineRule="auto"/>
        <w:ind w:firstLine="567"/>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A5EA5" w:rsidRPr="002A5EA5" w:rsidRDefault="002A5EA5" w:rsidP="006056E8">
      <w:pPr>
        <w:spacing w:after="0" w:line="240" w:lineRule="auto"/>
        <w:ind w:firstLine="567"/>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ГЛАВА 2. ФОРМЫ, ПОРЯДОК И ГАРАНТИИ УЧАСТИЯ НАСЕЛЕНИЯ В РЕШЕНИИ ВОПРОСОВ МЕСТНОГО ЗНАЧЕНИЯ</w:t>
      </w:r>
    </w:p>
    <w:p w:rsidR="002A5EA5" w:rsidRPr="002A5EA5" w:rsidRDefault="002A5EA5" w:rsidP="006056E8">
      <w:pPr>
        <w:spacing w:after="0" w:line="240" w:lineRule="auto"/>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7. Местный референдум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Местный референдум проводится на всей территории Новокрасненского сельсовета в целях решения непосредственно населением вопросов местного значения.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В местном референдуме имеют право участвовать граждане Российской Федерации, место жительства которых расположено в границах Новокрасненского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Инициативу проведения местного референдума могут выдвинуть:</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граждане Российской Федерации, имеющие право на участие в местном референдуме;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Совет депутатов и Глава администрации совместно.</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Новокрасненского сельсовета в соответствии с федеральным законом, но не менее 25 подписей.</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5. Принятое на местном референдуме решение подлежит обязательному исполнению на территории Новокрасненского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w:t>
      </w:r>
      <w:r w:rsidRPr="002A5EA5">
        <w:rPr>
          <w:rFonts w:ascii="Times New Roman" w:eastAsia="Times New Roman" w:hAnsi="Times New Roman" w:cs="Times New Roman"/>
          <w:sz w:val="28"/>
          <w:szCs w:val="28"/>
        </w:rPr>
        <w:lastRenderedPageBreak/>
        <w:t>срок подготовки и (или) принятия соответствующего муниципального правового акта. Указанный срок не может превышать три месяца.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7. Итоги голосования и принятое на местном референдуме решение подлежат официальному опубликованию или обнародованию.</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8. Муниципальные выборы</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5. Выборы депутатов Совета депутатов проводятся по единому избирательному округу с применением мажоритарной избирательной системы.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6. Итоги муниципальных выборов подлежат официальному опубликованию (обнародованию).</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9. Голосование по вопросам изменения границ поселения, преобразования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1. В случаях, предусмотренных Федеральным законом от 06.10.2003 № 131-ФЗ «Об общих принципах организации местного самоуправления в </w:t>
      </w:r>
      <w:r w:rsidRPr="002A5EA5">
        <w:rPr>
          <w:rFonts w:ascii="Times New Roman" w:eastAsia="Times New Roman" w:hAnsi="Times New Roman" w:cs="Times New Roman"/>
          <w:sz w:val="28"/>
          <w:szCs w:val="28"/>
        </w:rPr>
        <w:lastRenderedPageBreak/>
        <w:t>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Подготовку и проведение голосования по вопросам изменения границ поселения, преобразования поселения осуществляет избирательная комиссия Новокрасненского</w:t>
      </w:r>
      <w:r w:rsidRPr="002A5EA5">
        <w:rPr>
          <w:rFonts w:ascii="Times New Roman" w:eastAsia="Times New Roman" w:hAnsi="Times New Roman" w:cs="Times New Roman"/>
          <w:b/>
          <w:color w:val="0070C0"/>
          <w:sz w:val="28"/>
          <w:szCs w:val="28"/>
        </w:rPr>
        <w:t xml:space="preserve"> </w:t>
      </w:r>
      <w:r w:rsidRPr="002A5EA5">
        <w:rPr>
          <w:rFonts w:ascii="Times New Roman" w:eastAsia="Times New Roman" w:hAnsi="Times New Roman" w:cs="Times New Roman"/>
          <w:sz w:val="28"/>
          <w:szCs w:val="28"/>
        </w:rPr>
        <w:t>сельсовета Чистоозерного района Новосибирской области.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lastRenderedPageBreak/>
        <w:t>Статья 10. Правотворческая инициатива граждан, а также иных субъектов правотворческой инициативы</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Новокрасненского сельсовета, обладающих избирательным правом.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11. Публичные слушания, общественные обсуждения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Главой поселения или Советом депутатов для обсуждения с участием жителей проектов муниципальных правовых актов Новокрасненского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На публичные слушания выносятся: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проект Устава Новокрасненского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проект местного бюджета и отчет о его исполнении;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2.1) проект стратегии социально-экономического развития Новокрасненского  сельсовета;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3) вопросы о преобразовании Новокрасненского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w:t>
      </w:r>
      <w:r w:rsidRPr="002A5EA5">
        <w:rPr>
          <w:rFonts w:ascii="Times New Roman" w:eastAsia="Times New Roman" w:hAnsi="Times New Roman" w:cs="Times New Roman"/>
          <w:sz w:val="28"/>
          <w:szCs w:val="28"/>
        </w:rPr>
        <w:lastRenderedPageBreak/>
        <w:t>муниципального образования, выраженного путем голосования либо на сходах граждан.</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Порядок организации и проведения публичных слушаний по проектам и вопросам, указанным в части 3 настоящей статьи, определяется Советом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12. Собрание граждан</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Для обсуждения вопросов местного значения Новокрасненского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Собрание граждан, проводимое по инициативе населения или Совета депутатов, назначается Советом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Собрание граждан, проводимое по инициативе Главы поселения, назначается Главой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6. Итоги собрания граждан подлежат официальному опубликованию или обнародованию.</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13. Конференция граждан (собрание делегатов)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Итоги конференции граждан (собрания делегатов) подлежат официальному опубликованию или обнародованию.</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14. Опрос граждан</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1. Опрос граждан проводится на всей территории Новокрасненского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Результаты опроса носят рекомендательный характер.</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В опросе граждан вправе участвовать жители Новокрасненского сельсовета, обладающие избирательным правом.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Опрос граждан проводится по инициативе: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Совета депутатов или главы поселения – по вопросам местного значения;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органов государственной власти Новосибирской области – для учета мнения граждан при принятии решений об изменении целевого назначения земель Новокрасненского сельсовета для объектов регионального и межрегионального значения.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Порядок назначения и проведения опроса граждан определяется решением Совета депутатов в соответствии с Законом Новосибирской области.</w:t>
      </w: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4. Решение о назначении опроса граждан принимается Советом депутатов муниципального образования. </w:t>
      </w: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15. Обращения граждан в органы местного самоуправления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Граждане имеют право на коллективные и индивидуальные обращения в органы местного самоуправления Новокрасненского сельсовета.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16. Территориальное общественное самоуправление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17. Другие формы непосредственного участия населения в осуществлении местного самоуправления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6056E8" w:rsidRDefault="002A5EA5" w:rsidP="006056E8">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ГЛАВА 3. ОРГАНЫ И ДОЛЖНОСТНЫЕ ЛИЦА МЕСТНОГО САМОУПРАВЛЕНИЯ</w:t>
      </w: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18. Совет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Срок полномочий Совета депутатов – 5 лет.</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6. Первое заседание вновь избранного Совета депутатов созывает и ведет глава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7. Совет депутатов не обладает правами юридического лица. </w:t>
      </w:r>
    </w:p>
    <w:p w:rsidR="002A5EA5" w:rsidRPr="002A5EA5" w:rsidRDefault="002A5EA5" w:rsidP="002A5EA5">
      <w:pPr>
        <w:spacing w:after="0" w:line="240" w:lineRule="auto"/>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19. Полномочия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К полномочиям Совета депутатов относятся: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принятие устава муниципального образования и внесение в него изменений и дополнений;</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утверждение местного бюджета и отчета о его исполнении;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утверждение стратегии социально-экономического развития муниципального образования;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7) определение порядка участия муниципального образования в организациях межмуниципального сотрудничества;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10) принятие решения об удалении Главы муниципального образования в отставку;</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11) принятие решения о проведении местного референдума, о назначении опроса граждан;</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12) назначение голосования по вопросам изменения границ Новокрасненского сельсовета, преобразования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13) утверждение структуры администрации по представлению главы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14) осуществление права законодательной инициативы в Законодательном Собрании Новосибирской области;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15) принятие решения о передаче органам местного самоуправления Чистоозерного района части полномочий органов местного самоуправления Новокрасненского сельсовета за счет межбюджетных трансфертов, предоставляемых из местного бюджета Новокрасненского сельсовета в бюджет Чистоозерного района;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17)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18) установление надбавок к ценам (тарифам) для потребителей товаров и услуг организаций коммунального комплекса;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20)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22) утверждение правил благоустройства территории поселения, осуществление контроля за их соблюдением;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22) установление порядка проведения конкурса по отбору кандидатур на должность главы муниципального образования;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23)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24) избрание Главы поселения из числа кандидатов, представленных конкурсной комиссией по результатам конкурса;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25)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2A5EA5" w:rsidRPr="002A5EA5" w:rsidRDefault="002A5EA5" w:rsidP="002A5EA5">
      <w:pPr>
        <w:spacing w:after="0" w:line="240" w:lineRule="auto"/>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20. Правовые акты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sz w:val="28"/>
          <w:szCs w:val="28"/>
        </w:rPr>
        <w:t xml:space="preserve">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Новокрасненского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w:t>
      </w:r>
      <w:r w:rsidRPr="002A5EA5">
        <w:rPr>
          <w:rFonts w:ascii="Times New Roman" w:eastAsia="Times New Roman" w:hAnsi="Times New Roman" w:cs="Times New Roman"/>
          <w:sz w:val="28"/>
          <w:szCs w:val="28"/>
        </w:rPr>
        <w:lastRenderedPageBreak/>
        <w:t>отнесенным к его компетенции федеральными законами, законами Новосибирской области, настоящим Уставом.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Совет депутатов принимает решения на своих заседаниях в порядке, установленном Советом депутатов и настоящим Уставом.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21. Депутат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Ни один депутат Совета депутатов не осуществляет свои полномочия на постоянной основе.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w:t>
      </w:r>
      <w:r w:rsidRPr="002A5EA5">
        <w:rPr>
          <w:rFonts w:ascii="Times New Roman" w:eastAsia="Times New Roman" w:hAnsi="Times New Roman" w:cs="Times New Roman"/>
          <w:sz w:val="28"/>
          <w:szCs w:val="28"/>
        </w:rPr>
        <w:lastRenderedPageBreak/>
        <w:t>предусмотренных федеральным законом. Полномочия депутата прекращаются со дня начала работы Совета депутатов нового созыва.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Полномочия депутата прекращаются досрочно в случае: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смерти;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отставки по собственному желанию;</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признания судом недееспособным или ограниченно дееспособным;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признания судом безвестно отсутствующим или объявления умершим;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8) отзыва избирателями;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9) досрочного прекращения полномочий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A5EA5" w:rsidRPr="002A5EA5" w:rsidRDefault="002A5EA5" w:rsidP="002A5EA5">
      <w:pPr>
        <w:spacing w:after="0" w:line="240" w:lineRule="auto"/>
        <w:ind w:firstLine="709"/>
        <w:jc w:val="both"/>
        <w:rPr>
          <w:rFonts w:ascii="Times New Roman" w:eastAsia="Times New Roman" w:hAnsi="Times New Roman" w:cs="Times New Roman"/>
          <w:i/>
          <w:color w:val="FF0000"/>
          <w:sz w:val="28"/>
          <w:szCs w:val="28"/>
        </w:rPr>
      </w:pPr>
      <w:r w:rsidRPr="002A5EA5">
        <w:rPr>
          <w:rFonts w:ascii="Times New Roman" w:eastAsia="Times New Roman" w:hAnsi="Times New Roman" w:cs="Times New Roman"/>
          <w:sz w:val="28"/>
          <w:szCs w:val="28"/>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w:t>
      </w:r>
      <w:r w:rsidRPr="002A5EA5">
        <w:rPr>
          <w:rFonts w:ascii="Times New Roman" w:eastAsia="Times New Roman" w:hAnsi="Times New Roman" w:cs="Times New Roman"/>
          <w:sz w:val="28"/>
          <w:szCs w:val="28"/>
        </w:rPr>
        <w:lastRenderedPageBreak/>
        <w:t>основание появилось в период между сессиями Совета депутатов, – не позднее чем через три месяца со дня появления такого основания.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22. Основные гарантии деятельности депутата Совета депутатов, Главы муниципального образования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Депутату Совета депутатов, Главе поселения гарантируются условия для беспрепятственного и эффективного осуществления полномочий, защита прав, чести и достоинства.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Депутат Совета депутатов осуществляет свою деятельность в следующих формах:</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участвует в сессиях, работе постоянных комиссий, рабочих групп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вносит на рассмотрение Совета депутатов проекты муниципальных актов;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в иных формах, в соответствии с действующим законодательством.</w:t>
      </w:r>
    </w:p>
    <w:p w:rsidR="002A5EA5" w:rsidRPr="002A5EA5" w:rsidRDefault="002A5EA5" w:rsidP="002A5EA5">
      <w:pPr>
        <w:spacing w:after="0" w:line="240" w:lineRule="auto"/>
        <w:ind w:firstLine="709"/>
        <w:jc w:val="both"/>
        <w:rPr>
          <w:rFonts w:ascii="Times New Roman" w:eastAsia="Times New Roman" w:hAnsi="Times New Roman" w:cs="Arial"/>
          <w:sz w:val="28"/>
          <w:szCs w:val="28"/>
        </w:rPr>
      </w:pPr>
      <w:r w:rsidRPr="002A5EA5">
        <w:rPr>
          <w:rFonts w:ascii="Times New Roman" w:eastAsia="Times New Roman" w:hAnsi="Times New Roman" w:cs="Arial"/>
          <w:sz w:val="28"/>
          <w:szCs w:val="28"/>
        </w:rPr>
        <w:t>3.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p>
    <w:p w:rsidR="002A5EA5" w:rsidRPr="002A5EA5" w:rsidRDefault="002A5EA5" w:rsidP="002A5EA5">
      <w:pPr>
        <w:spacing w:after="0" w:line="240" w:lineRule="auto"/>
        <w:ind w:firstLine="709"/>
        <w:jc w:val="both"/>
        <w:rPr>
          <w:rFonts w:ascii="Times New Roman" w:eastAsia="Times New Roman" w:hAnsi="Times New Roman" w:cs="Arial"/>
          <w:sz w:val="24"/>
          <w:szCs w:val="24"/>
        </w:rPr>
      </w:pPr>
    </w:p>
    <w:p w:rsidR="002A5EA5" w:rsidRPr="002A5EA5" w:rsidRDefault="002A5EA5" w:rsidP="002A5EA5">
      <w:pPr>
        <w:spacing w:after="0" w:line="240" w:lineRule="auto"/>
        <w:ind w:firstLine="709"/>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23. Председатель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sz w:val="28"/>
          <w:szCs w:val="28"/>
        </w:rPr>
        <w:t>1.</w:t>
      </w:r>
      <w:r w:rsidRPr="002A5EA5">
        <w:rPr>
          <w:rFonts w:ascii="Times New Roman" w:eastAsia="Times New Roman" w:hAnsi="Times New Roman" w:cs="Times New Roman"/>
          <w:i/>
          <w:color w:val="FF0000"/>
          <w:sz w:val="28"/>
          <w:szCs w:val="28"/>
        </w:rPr>
        <w:t xml:space="preserve"> </w:t>
      </w:r>
      <w:r w:rsidRPr="002A5EA5">
        <w:rPr>
          <w:rFonts w:ascii="Times New Roman" w:eastAsia="Times New Roman" w:hAnsi="Times New Roman" w:cs="Times New Roman"/>
          <w:sz w:val="28"/>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2. Основные гарантии деятельности председателя Совета депутатов, его полномочия, основания и порядок прекращения полномочий </w:t>
      </w:r>
      <w:r w:rsidRPr="002A5EA5">
        <w:rPr>
          <w:rFonts w:ascii="Times New Roman" w:eastAsia="Times New Roman" w:hAnsi="Times New Roman" w:cs="Times New Roman"/>
          <w:sz w:val="28"/>
          <w:szCs w:val="28"/>
        </w:rPr>
        <w:lastRenderedPageBreak/>
        <w:t xml:space="preserve">устанавливаются в соответствии с действующим законодательством и настоящим Уставом.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Председатель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руководит подготовкой заседаний Совета депутатов и вопросов, выносимых на рассмотрение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созывает и ведет заседания Совета депутатов, ведает его внутренним распорядком;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принимает меры по обеспечению гласности и учету общественного мнения в работе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5) подписывает протоколы заседаний, решения Совета депутатов;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7) организует прием граждан, рассмотрение их обращений, заявлений и жалоб;</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8) открывает и закрывает счета Совета депутатов в банках и иных кредитных учреждениях;</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10) осуществляет иные полномочия в соответствии с настоящим Уставом и решениями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Председатель Совета депутатов подотчетен Совету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24. Заместитель председателя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25. Досрочное прекращение полномочий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вступления в силу закона Новосибирской области о роспуске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принятия Советом депутатов решения о самороспуске в порядке, установленном настоящим Уставом;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преобразования Новокрасненского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в случае утраты поселением статуса муниципального образования в связи с его объединением с городским округом;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2. Досрочное прекращение полномочий Совета депутатов влечет досрочное прекращение полномочий его депутатов.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26. Порядок самороспуска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Самороспуск Совета депутатов – досрочное прекращение осуществления Советом депутатов своих полномочий.</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Новокрасненского сельсовета.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27. Глава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1. Глава поселения является высшим должностным лицом Новокрасненского сельсовета. </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rPr>
      </w:pPr>
      <w:r w:rsidRPr="002A5EA5">
        <w:rPr>
          <w:rFonts w:ascii="Times New Roman" w:eastAsia="Times New Roman" w:hAnsi="Times New Roman" w:cs="Times New Roman"/>
          <w:sz w:val="28"/>
          <w:szCs w:val="28"/>
        </w:rPr>
        <w:t xml:space="preserve">Порядок проведения конкурса по отбору кандидатур на должность Главы поселения, устанавливается Советом депутатов. </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При формировании конкурсной комиссии половина ее членов назначается Советом депутатов, а другая половина – Главой Чистоозерного района Новосибирской области.</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Глава поселения осуществляет свои полномочия на постоянной основе.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5. Глава поселения: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представляет Новокрасненский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Новокрасненского сельсовета;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вносит в Совет депутатов проекты муниципальных правовых актов в порядке, установленном Советом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подписывает и обнародует в порядке, установленном настоящим Уставом, нормативные правовые акты, принятые Советом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издает в пределах своих полномочий правовые акты;</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вправе требовать созыва внеочередного заседания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8) утверждает положения о структурных подразделениях администрации, должностные инструкции работников администрации;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Новокрасненского сельсовета (за исключением средств по расходам, связанным с деятельностью Совета депутатов и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10) вносит в Совет депутатов на утверждение проект местного бюджета, планы и программы социально-экономического развития Новокрасненского сельсовета, а также отчеты об их исполнении;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11) назначает на должность и освобождает от должности заместителя главы администрации и иных работников администрации;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14) глава поселения предоставляет Совету депутатов Новокрасненского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6.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8. Глава поселения подконтролен и подотчетен населению Новокрасненского сельсовета и Совету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9. 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28. Досрочное прекращение полномочий главы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Полномочия главы поселения прекращаются досрочно в случае: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смерти;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отставки по собственному желанию;</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отрешения от должности Губернатором Новосибирской области в порядке и случаях, предусмотренных федеральным законодательством;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признания судом недееспособным или ограниченно дееспособным;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признания судом безвестно отсутствующим или объявления умершим;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6) вступления в отношении его в законную силу обвинительного приговора суда;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7) выезда за пределы Российской Федерации на постоянное место жительства;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highlight w:val="darkGreen"/>
        </w:rPr>
      </w:pPr>
      <w:r w:rsidRPr="002A5EA5">
        <w:rPr>
          <w:rFonts w:ascii="Times New Roman" w:eastAsia="Times New Roman" w:hAnsi="Times New Roman" w:cs="Times New Roman"/>
          <w:sz w:val="28"/>
          <w:szCs w:val="28"/>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9) отзыва избирателями;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10) установленной в судебном порядке стойкой неспособности по состоянию здоровья осуществлять полномочия главы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13) с утратой сельским поселением статуса муниципального образования в связи с его объединением с городским округом;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29. Удаление главы поселения в отставку</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1. Совет депутатов Новокрасненского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 депутатов </w:t>
      </w:r>
      <w:r w:rsidRPr="002A5EA5">
        <w:rPr>
          <w:rFonts w:ascii="Times New Roman" w:eastAsia="Times New Roman" w:hAnsi="Times New Roman" w:cs="Times New Roman"/>
          <w:sz w:val="28"/>
          <w:szCs w:val="28"/>
        </w:rPr>
        <w:lastRenderedPageBreak/>
        <w:t>Новокрасненского сельсовета или по инициативе Губернатора Новосибирской области.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Основаниями для удаления главы поселения в отставку являются: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неудовлетворительная оценка деятельности главы поселения Советом депутатов Новокрасненского сельсовета по результатам его ежегодного отчета перед Советом депутатов, данная два раза подряд;</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w:t>
      </w:r>
      <w:r w:rsidRPr="002A5EA5">
        <w:rPr>
          <w:rFonts w:ascii="Times New Roman" w:eastAsia="Times New Roman" w:hAnsi="Times New Roman" w:cs="Times New Roman"/>
          <w:sz w:val="28"/>
          <w:szCs w:val="28"/>
        </w:rPr>
        <w:lastRenderedPageBreak/>
        <w:t>губернатор Новосибирской области уведомляются не позднее дня, следующего за днем внесения указанного обращения в Совет депутатов Новокрасненского сельсовета.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6. 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 Новокрасненского сельсовета.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Новокрасненского сельсовета в течение одного месяца со дня внесения соответствующего обращения.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9. При рассмотрении и принятии Советом депутатов решения об удалении главы поселения в отставку должны быть обеспечены:</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11.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w:t>
      </w:r>
      <w:r w:rsidRPr="002A5EA5">
        <w:rPr>
          <w:rFonts w:ascii="Times New Roman" w:eastAsia="Times New Roman" w:hAnsi="Times New Roman" w:cs="Times New Roman"/>
          <w:sz w:val="28"/>
          <w:szCs w:val="28"/>
        </w:rPr>
        <w:lastRenderedPageBreak/>
        <w:t>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12.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30. Голосование по отзыву депутата Совета депутатов, Главы поселения</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11" w:history="1">
        <w:r w:rsidRPr="002A5EA5">
          <w:rPr>
            <w:rFonts w:ascii="Times New Roman" w:eastAsia="Calibri" w:hAnsi="Times New Roman" w:cs="Times New Roman"/>
            <w:sz w:val="28"/>
            <w:szCs w:val="28"/>
            <w:lang w:eastAsia="en-US"/>
          </w:rPr>
          <w:t>законом</w:t>
        </w:r>
      </w:hyperlink>
      <w:r w:rsidRPr="002A5EA5">
        <w:rPr>
          <w:rFonts w:ascii="Times New Roman" w:eastAsia="Calibri" w:hAnsi="Times New Roman" w:cs="Times New Roman"/>
          <w:sz w:val="28"/>
          <w:szCs w:val="28"/>
          <w:lang w:eastAsia="en-US"/>
        </w:rPr>
        <w:t xml:space="preserve"> </w:t>
      </w:r>
      <w:r w:rsidRPr="002A5EA5">
        <w:rPr>
          <w:rFonts w:ascii="Times New Roman" w:eastAsia="Times New Roman" w:hAnsi="Times New Roman" w:cs="Times New Roman"/>
          <w:sz w:val="28"/>
          <w:szCs w:val="28"/>
        </w:rPr>
        <w:t xml:space="preserve">от 06.10.2003 № 131-ФЗ </w:t>
      </w:r>
      <w:r w:rsidRPr="002A5EA5">
        <w:rPr>
          <w:rFonts w:ascii="Times New Roman" w:eastAsia="Calibri" w:hAnsi="Times New Roman" w:cs="Times New Roman"/>
          <w:sz w:val="28"/>
          <w:szCs w:val="28"/>
          <w:lang w:eastAsia="en-US"/>
        </w:rPr>
        <w:t>«Об общих принципах организации местного самоуправления в Российской Федерации».</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5 человек, выборного должностного лица местного самоуправления в количестве не менее 10 человек.</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lastRenderedPageBreak/>
        <w:t xml:space="preserve">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w:t>
      </w:r>
      <w:r w:rsidRPr="002A5EA5">
        <w:rPr>
          <w:rFonts w:ascii="Times New Roman" w:eastAsia="Times New Roman" w:hAnsi="Times New Roman" w:cs="Times New Roman"/>
          <w:sz w:val="28"/>
          <w:szCs w:val="28"/>
        </w:rPr>
        <w:t>Новокрасненского</w:t>
      </w:r>
      <w:r w:rsidRPr="002A5EA5">
        <w:rPr>
          <w:rFonts w:ascii="Times New Roman" w:eastAsia="Calibri" w:hAnsi="Times New Roman" w:cs="Times New Roman"/>
          <w:sz w:val="28"/>
          <w:szCs w:val="28"/>
          <w:lang w:eastAsia="en-US"/>
        </w:rPr>
        <w:t xml:space="preserve"> сельсовета Чистоозерного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w:t>
      </w:r>
      <w:r w:rsidRPr="002A5EA5">
        <w:rPr>
          <w:rFonts w:ascii="Times New Roman" w:eastAsia="Times New Roman" w:hAnsi="Times New Roman" w:cs="Times New Roman"/>
          <w:sz w:val="28"/>
          <w:szCs w:val="28"/>
        </w:rPr>
        <w:t>Новокрасненского</w:t>
      </w:r>
      <w:r w:rsidRPr="002A5EA5">
        <w:rPr>
          <w:rFonts w:ascii="Times New Roman" w:eastAsia="Calibri" w:hAnsi="Times New Roman" w:cs="Times New Roman"/>
          <w:sz w:val="28"/>
          <w:szCs w:val="28"/>
          <w:lang w:eastAsia="en-US"/>
        </w:rPr>
        <w:t xml:space="preserve"> сельсовета Чистоозерного района Новосибирской области с ходатайством о регистрации инициативной группы.</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Times New Roman" w:hAnsi="Times New Roman" w:cs="Times New Roman"/>
          <w:sz w:val="28"/>
          <w:szCs w:val="28"/>
        </w:rPr>
        <w:t>Избирательная комиссия Новокрасненского сельсовета Чистоозерного района Новосибирской области</w:t>
      </w:r>
      <w:r w:rsidRPr="002A5EA5">
        <w:rPr>
          <w:rFonts w:ascii="Times New Roman" w:eastAsia="Calibri" w:hAnsi="Times New Roman" w:cs="Times New Roman"/>
          <w:sz w:val="28"/>
          <w:szCs w:val="28"/>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2A5EA5" w:rsidRPr="002A5EA5" w:rsidRDefault="002A5EA5" w:rsidP="002A5EA5">
      <w:pPr>
        <w:shd w:val="clear" w:color="auto" w:fill="FFFFFF"/>
        <w:adjustRightInd w:val="0"/>
        <w:spacing w:after="0" w:line="240" w:lineRule="auto"/>
        <w:ind w:firstLine="709"/>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 xml:space="preserve">После принятия решения о регистрации инициативной группы </w:t>
      </w:r>
      <w:r w:rsidRPr="002A5EA5">
        <w:rPr>
          <w:rFonts w:ascii="Times New Roman" w:eastAsia="Times New Roman" w:hAnsi="Times New Roman" w:cs="Times New Roman"/>
          <w:sz w:val="28"/>
          <w:szCs w:val="28"/>
        </w:rPr>
        <w:t xml:space="preserve">избирательная комиссия Новокрасненского сельсовета Чистоозерного района </w:t>
      </w:r>
      <w:r w:rsidRPr="002A5EA5">
        <w:rPr>
          <w:rFonts w:ascii="Times New Roman" w:eastAsia="Times New Roman" w:hAnsi="Times New Roman" w:cs="Times New Roman"/>
          <w:sz w:val="28"/>
          <w:szCs w:val="28"/>
        </w:rPr>
        <w:lastRenderedPageBreak/>
        <w:t>Новосибирской области</w:t>
      </w:r>
      <w:r w:rsidRPr="002A5EA5">
        <w:rPr>
          <w:rFonts w:ascii="Times New Roman" w:eastAsia="Times New Roman" w:hAnsi="Times New Roman" w:cs="Times New Roman"/>
          <w:color w:val="000000"/>
          <w:sz w:val="28"/>
          <w:szCs w:val="28"/>
        </w:rPr>
        <w:t xml:space="preserve"> выдает инициативной группе регистрационное свидетельство, форма которого утверждается избирательной комиссией </w:t>
      </w:r>
      <w:r w:rsidRPr="002A5EA5">
        <w:rPr>
          <w:rFonts w:ascii="Times New Roman" w:eastAsia="Times New Roman" w:hAnsi="Times New Roman" w:cs="Times New Roman"/>
          <w:sz w:val="28"/>
          <w:szCs w:val="28"/>
        </w:rPr>
        <w:t>Новокрасненского</w:t>
      </w:r>
      <w:r w:rsidRPr="002A5EA5">
        <w:rPr>
          <w:rFonts w:ascii="Times New Roman" w:eastAsia="Times New Roman" w:hAnsi="Times New Roman" w:cs="Times New Roman"/>
          <w:color w:val="000000"/>
          <w:sz w:val="28"/>
          <w:szCs w:val="28"/>
        </w:rPr>
        <w:t xml:space="preserve"> сельсовета Чистоозерного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w:t>
      </w:r>
      <w:r w:rsidRPr="002A5EA5">
        <w:rPr>
          <w:rFonts w:ascii="Times New Roman" w:eastAsia="Times New Roman" w:hAnsi="Times New Roman" w:cs="Times New Roman"/>
          <w:sz w:val="28"/>
          <w:szCs w:val="28"/>
        </w:rPr>
        <w:t>Новокрасненского</w:t>
      </w:r>
      <w:r w:rsidRPr="002A5EA5">
        <w:rPr>
          <w:rFonts w:ascii="Times New Roman" w:eastAsia="Calibri" w:hAnsi="Times New Roman" w:cs="Times New Roman"/>
          <w:sz w:val="28"/>
          <w:szCs w:val="28"/>
          <w:lang w:eastAsia="en-US"/>
        </w:rPr>
        <w:t xml:space="preserve"> сельсовета Чистоозерного района Новосибирской области, может превышать необходимое количество для поддержки инициативы проведения голосования по отзыву не более чем на  5%.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Times New Roman" w:hAnsi="Times New Roman" w:cs="Times New Roman"/>
          <w:sz w:val="28"/>
          <w:szCs w:val="28"/>
        </w:rPr>
        <w:t>Избирательная комиссия Новокрасненского сельсовета Чистоозерного района Новосибирской области</w:t>
      </w:r>
      <w:r w:rsidRPr="002A5EA5">
        <w:rPr>
          <w:rFonts w:ascii="Times New Roman" w:eastAsia="Calibri" w:hAnsi="Times New Roman" w:cs="Times New Roman"/>
          <w:sz w:val="28"/>
          <w:szCs w:val="28"/>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w:t>
      </w:r>
      <w:r w:rsidRPr="002A5EA5">
        <w:rPr>
          <w:rFonts w:ascii="Times New Roman" w:eastAsia="Times New Roman" w:hAnsi="Times New Roman" w:cs="Times New Roman"/>
          <w:sz w:val="28"/>
          <w:szCs w:val="28"/>
        </w:rPr>
        <w:t>Новокрасненского</w:t>
      </w:r>
      <w:r w:rsidRPr="002A5EA5">
        <w:rPr>
          <w:rFonts w:ascii="Times New Roman" w:eastAsia="Calibri" w:hAnsi="Times New Roman" w:cs="Times New Roman"/>
          <w:sz w:val="28"/>
          <w:szCs w:val="28"/>
          <w:lang w:eastAsia="en-US"/>
        </w:rPr>
        <w:t xml:space="preserve"> сельсовета Чистоозерного района Новосибирской области. </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В случае обнаружения среди проверяемых подписей  5% и более недостоверных и (или) недействительных подписей и</w:t>
      </w:r>
      <w:r w:rsidRPr="002A5EA5">
        <w:rPr>
          <w:rFonts w:ascii="Times New Roman" w:eastAsia="Times New Roman" w:hAnsi="Times New Roman" w:cs="Times New Roman"/>
          <w:sz w:val="28"/>
          <w:szCs w:val="28"/>
        </w:rPr>
        <w:t>збирательная комиссия Новокрасненского сельсовета Чистоозерного района Новосибирской области</w:t>
      </w:r>
      <w:r w:rsidRPr="002A5EA5">
        <w:rPr>
          <w:rFonts w:ascii="Times New Roman" w:eastAsia="Calibri" w:hAnsi="Times New Roman" w:cs="Times New Roman"/>
          <w:sz w:val="28"/>
          <w:szCs w:val="28"/>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w:t>
      </w:r>
      <w:r w:rsidRPr="002A5EA5">
        <w:rPr>
          <w:rFonts w:ascii="Times New Roman" w:eastAsia="Calibri" w:hAnsi="Times New Roman" w:cs="Times New Roman"/>
          <w:sz w:val="28"/>
          <w:szCs w:val="28"/>
          <w:lang w:eastAsia="en-US"/>
        </w:rPr>
        <w:lastRenderedPageBreak/>
        <w:t>уполномоченному представителю инициативной группы копию решения избирательной комиссии с изложением оснований отказа.</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Pr="002A5EA5">
        <w:rPr>
          <w:rFonts w:ascii="Times New Roman" w:eastAsia="Times New Roman" w:hAnsi="Times New Roman" w:cs="Times New Roman"/>
          <w:sz w:val="28"/>
          <w:szCs w:val="28"/>
        </w:rPr>
        <w:t>избирательная комиссия Новокрасненского сельсовета Чистоозерного района Новосибирской области</w:t>
      </w:r>
      <w:r w:rsidRPr="002A5EA5">
        <w:rPr>
          <w:rFonts w:ascii="Times New Roman" w:eastAsia="Calibri" w:hAnsi="Times New Roman" w:cs="Times New Roman"/>
          <w:sz w:val="28"/>
          <w:szCs w:val="28"/>
          <w:lang w:eastAsia="en-US"/>
        </w:rPr>
        <w:t xml:space="preserve"> принимает соответствующее решение и направляет его копию в Совет депутатов. В течение 15 дней со дня поступления копии решения избирательной комиссии </w:t>
      </w:r>
      <w:r w:rsidRPr="002A5EA5">
        <w:rPr>
          <w:rFonts w:ascii="Times New Roman" w:eastAsia="Times New Roman" w:hAnsi="Times New Roman" w:cs="Times New Roman"/>
          <w:sz w:val="28"/>
          <w:szCs w:val="28"/>
        </w:rPr>
        <w:t>Новокрасненского</w:t>
      </w:r>
      <w:r w:rsidRPr="002A5EA5">
        <w:rPr>
          <w:rFonts w:ascii="Times New Roman" w:eastAsia="Calibri" w:hAnsi="Times New Roman" w:cs="Times New Roman"/>
          <w:sz w:val="28"/>
          <w:szCs w:val="28"/>
          <w:lang w:eastAsia="en-US"/>
        </w:rPr>
        <w:t xml:space="preserve"> сельсовета Чистоозерного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2A5EA5" w:rsidRPr="002A5EA5" w:rsidRDefault="002A5EA5" w:rsidP="002A5EA5">
      <w:pPr>
        <w:shd w:val="clear" w:color="auto" w:fill="FFFFFF"/>
        <w:adjustRightInd w:val="0"/>
        <w:spacing w:after="0" w:line="240" w:lineRule="auto"/>
        <w:ind w:firstLine="709"/>
        <w:jc w:val="both"/>
        <w:rPr>
          <w:rFonts w:ascii="Times New Roman" w:eastAsia="Times New Roman" w:hAnsi="Times New Roman" w:cs="Times New Roman"/>
          <w:color w:val="000000"/>
          <w:sz w:val="28"/>
          <w:szCs w:val="28"/>
        </w:rPr>
      </w:pPr>
      <w:r w:rsidRPr="002A5EA5">
        <w:rPr>
          <w:rFonts w:ascii="Times New Roman" w:eastAsia="Calibri" w:hAnsi="Times New Roman" w:cs="Times New Roman"/>
          <w:sz w:val="28"/>
          <w:szCs w:val="28"/>
          <w:lang w:eastAsia="en-US"/>
        </w:rPr>
        <w:t xml:space="preserve">7. </w:t>
      </w:r>
      <w:r w:rsidRPr="002A5EA5">
        <w:rPr>
          <w:rFonts w:ascii="Times New Roman" w:eastAsia="Times New Roman" w:hAnsi="Times New Roman" w:cs="Times New Roman"/>
          <w:color w:val="000000"/>
          <w:sz w:val="28"/>
          <w:szCs w:val="28"/>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2A5EA5">
        <w:rPr>
          <w:rFonts w:ascii="Times New Roman" w:eastAsia="Calibri" w:hAnsi="Times New Roman" w:cs="Times New Roman"/>
          <w:sz w:val="28"/>
          <w:szCs w:val="28"/>
          <w:lang w:eastAsia="en-US"/>
        </w:rPr>
        <w:t>депутата, члена выборного органа местного самоуправления, выборного должностного лица местного самоуправления</w:t>
      </w:r>
      <w:r w:rsidRPr="002A5EA5">
        <w:rPr>
          <w:rFonts w:ascii="Times New Roman" w:eastAsia="Times New Roman" w:hAnsi="Times New Roman" w:cs="Times New Roman"/>
          <w:color w:val="000000"/>
          <w:sz w:val="28"/>
          <w:szCs w:val="28"/>
        </w:rPr>
        <w:t xml:space="preserve"> обязан внести в Совет депутатов проект муниципального правового акта о выделении средств из местного бюджета избирательной комиссии </w:t>
      </w:r>
      <w:r w:rsidRPr="002A5EA5">
        <w:rPr>
          <w:rFonts w:ascii="Times New Roman" w:eastAsia="Times New Roman" w:hAnsi="Times New Roman" w:cs="Times New Roman"/>
          <w:sz w:val="28"/>
          <w:szCs w:val="28"/>
        </w:rPr>
        <w:t xml:space="preserve">Новокрасненского </w:t>
      </w:r>
      <w:r w:rsidRPr="002A5EA5">
        <w:rPr>
          <w:rFonts w:ascii="Times New Roman" w:eastAsia="Times New Roman" w:hAnsi="Times New Roman" w:cs="Times New Roman"/>
          <w:color w:val="000000"/>
          <w:sz w:val="28"/>
          <w:szCs w:val="28"/>
        </w:rPr>
        <w:t xml:space="preserve">сельсовета Чистоозерного района Новосибирской области для организации и проведении голосования по отзыву </w:t>
      </w:r>
      <w:r w:rsidRPr="002A5EA5">
        <w:rPr>
          <w:rFonts w:ascii="Times New Roman" w:eastAsia="Calibri" w:hAnsi="Times New Roman" w:cs="Times New Roman"/>
          <w:sz w:val="28"/>
          <w:szCs w:val="28"/>
          <w:lang w:eastAsia="en-US"/>
        </w:rPr>
        <w:t>депутата, члена выборного органа местного самоуправления, выборного должностного лица местного самоуправления</w:t>
      </w:r>
      <w:r w:rsidRPr="002A5EA5">
        <w:rPr>
          <w:rFonts w:ascii="Times New Roman" w:eastAsia="Times New Roman" w:hAnsi="Times New Roman" w:cs="Times New Roman"/>
          <w:color w:val="000000"/>
          <w:sz w:val="28"/>
          <w:szCs w:val="28"/>
        </w:rPr>
        <w:t>.</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2A5EA5" w:rsidRPr="002A5EA5" w:rsidRDefault="002A5EA5" w:rsidP="002A5EA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31. Администрация</w:t>
      </w: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1. Местная администрация наделяется полномочиями по решению вопросов местного значения и полномочиями для осуществления отдельных </w:t>
      </w:r>
      <w:r w:rsidRPr="002A5EA5">
        <w:rPr>
          <w:rFonts w:ascii="Times New Roman" w:eastAsia="Times New Roman" w:hAnsi="Times New Roman" w:cs="Times New Roman"/>
          <w:sz w:val="28"/>
          <w:szCs w:val="28"/>
        </w:rPr>
        <w:lastRenderedPageBreak/>
        <w:t>государственных полномочий, переданных органам местного самоуправления федеральными законами и законами субъектов Российской Федерации.</w:t>
      </w: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В структуру администрации входят Глава администрации, полномочия которого исполняет Глава поселения, заместитель главы администрации, структурные подразделения администрации.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32. Полномочия администрации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sz w:val="28"/>
          <w:szCs w:val="28"/>
        </w:rPr>
        <w:t>К полномочиям администрации по решению вопросов местного значения относятся: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разработка проекта местного бюджета и подготовка отчета о его исполнении;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владение, пользование и распоряжение от имени поселения имуществом, находящимся в муниципальной собственности Новокрасненского сельсовета;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осуществление международных и внешнеэкономических связей в соответствии с федеральными законами;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заключение соглашений с органами местного самоуправления Чистоозерного района о передаче им части полномочий органов местного самоуправления Новокрасненского сельсовета на основании решения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7) обеспечение проживающих в поселении и нуждающихся в жилых помещениях малоимущих граждан жилыми помещениями, организация </w:t>
      </w:r>
      <w:r w:rsidRPr="002A5EA5">
        <w:rPr>
          <w:rFonts w:ascii="Times New Roman" w:eastAsia="Times New Roman" w:hAnsi="Times New Roman" w:cs="Times New Roman"/>
          <w:sz w:val="28"/>
          <w:szCs w:val="28"/>
        </w:rPr>
        <w:lastRenderedPageBreak/>
        <w:t>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9) участие в предупреждении и ликвидации последствий чрезвычайных ситуаций в границах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10) обеспечение первичных мер пожарной безопасности в границах населенных пунктов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12) создание условий для организации досуга и обеспечения жителей поселения услугами организаций культуры;</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16) формирование архивных фондов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17) участие в организации деятельности по сбору (в том числе раздельному сбору) и транспортированию твердых коммунальных отходов;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18)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20) организация ритуальных услуг и содержание мест захоронения;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22)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23)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24)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25)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26)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Новокрасненского сельсовета;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27) организация сбора статистических показателей, характеризующих состояние экономики и социальной сферы Новокрасненского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28)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29)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30) осуществление мероприятий по обеспечению безопасности людей на водных объектах, охране их жизни и здоровья;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31)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32) содействие в развитии сельскохозяйственного производства, создание условий для развития малого и среднего предпринимательства;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33) организация и осуществление мероприятий по работе с детьми и молодежью в поселении;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34)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35)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36) осуществление муниципального лесного контроля;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37)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38)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39) создание условий для развития туризма;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40) создание музеев на территории Новокрасненского сельсовета;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41)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42) организация и осуществление муниципального контроля на территории Новокрасненского сельсовета;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43) разработка административных регламентов проведения проверок при осуществлении муниципального контроля;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45)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46) оказание поддержки социально ориентированным некоммерческим организациям в пределах полномочий, установленных </w:t>
      </w:r>
      <w:hyperlink r:id="rId12" w:history="1">
        <w:r w:rsidRPr="002A5EA5">
          <w:rPr>
            <w:rFonts w:ascii="Times New Roman" w:eastAsia="Times New Roman" w:hAnsi="Times New Roman" w:cs="Times New Roman"/>
            <w:color w:val="0000FF"/>
            <w:sz w:val="28"/>
            <w:u w:val="single"/>
          </w:rPr>
          <w:t>статьями 31.1</w:t>
        </w:r>
      </w:hyperlink>
      <w:r w:rsidRPr="002A5EA5">
        <w:rPr>
          <w:rFonts w:ascii="Times New Roman" w:eastAsia="Times New Roman" w:hAnsi="Times New Roman" w:cs="Times New Roman"/>
          <w:sz w:val="28"/>
          <w:szCs w:val="28"/>
        </w:rPr>
        <w:t xml:space="preserve"> и </w:t>
      </w:r>
      <w:hyperlink r:id="rId13" w:history="1">
        <w:r w:rsidRPr="002A5EA5">
          <w:rPr>
            <w:rFonts w:ascii="Times New Roman" w:eastAsia="Times New Roman" w:hAnsi="Times New Roman" w:cs="Times New Roman"/>
            <w:color w:val="0000FF"/>
            <w:sz w:val="28"/>
            <w:u w:val="single"/>
          </w:rPr>
          <w:t>31.3</w:t>
        </w:r>
      </w:hyperlink>
      <w:r w:rsidRPr="002A5EA5">
        <w:rPr>
          <w:rFonts w:ascii="Times New Roman" w:eastAsia="Times New Roman" w:hAnsi="Times New Roman" w:cs="Times New Roman"/>
          <w:sz w:val="28"/>
          <w:szCs w:val="28"/>
        </w:rPr>
        <w:t xml:space="preserve"> Федерального закона от 12.01.1996 № 7-ФЗ «О некоммерческих организациях»;</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47) обеспечение выполнения работ, необходимых для создания искусственных земельных участков для нужд поселения, проведение </w:t>
      </w:r>
      <w:r w:rsidRPr="002A5EA5">
        <w:rPr>
          <w:rFonts w:ascii="Times New Roman" w:eastAsia="Times New Roman" w:hAnsi="Times New Roman" w:cs="Times New Roman"/>
          <w:sz w:val="28"/>
          <w:szCs w:val="28"/>
        </w:rPr>
        <w:lastRenderedPageBreak/>
        <w:t>открытого аукциона на право заключить договор о создании искусственного земельного участка в соответствии с федеральным законом;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48) осуществление мер по противодействию коррупции в границах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49) участие в осуществлении деятельности по опеке и попечительству;</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50) совершение нотариальных действий, предусмотренных законодательством, в случае отсутствия в поселении нотариуса;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51)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52)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53)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54)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55)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58)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58.1) осуществление мероприятий по отлову и содержанию безнадзорных животных, обитающих на территории поселения;</w:t>
      </w: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58.2)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58.3)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58.4)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59)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33. Избирательная комиссия Новокрасненского сельсовета Чистоозерного района Новосибирской области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Избирательная комиссия Новокрасненского сельсовета Чистоозерного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2. Срок полномочий избирательной комиссии составляет пять лет.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Избирательная комиссия Новокрасненского сельсовета Чистоозерного района Новосибирской области формируется в количестве 6 членов с правом решающего голоса.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 комиссии Чистоозерного района, территориальной избирательной комиссии. </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w:t>
      </w:r>
      <w:r w:rsidRPr="002A5EA5">
        <w:rPr>
          <w:rFonts w:ascii="Times New Roman" w:eastAsia="Times New Roman" w:hAnsi="Times New Roman" w:cs="Times New Roman"/>
          <w:sz w:val="28"/>
          <w:szCs w:val="28"/>
        </w:rPr>
        <w:lastRenderedPageBreak/>
        <w:t>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Совет депутатов обязан назначить половину от общего числа членов избирательной комиссии на основе поступивших предложений:</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в) избирательных объединений, выдвинувших списки кандидатов, допущенные к распределению депутатских мандатов в Совете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Чистоозерного  района, территориальной комиссии в следующем порядке: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а) если полномочия избирательной комиссии Чистоозерного района не возложены на территориальную комиссию, два члена избирательной комиссии Новокрасненского сельсовета назначаются на основе предложений избирательной комиссии Чистоозерного района, остальные члены избирательной комиссии Новокрасненского сельсовета назначают на основе предложений территориальной комиссии;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б) если полномочия избирательной комиссии Чистоозерного района возложены на территориальную комиссию, члены избирательной комиссии Новокрасненского сельсовета назначаются на основе предложений территориальной комиссии;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в) если полномочия избирательной комиссии возложены на муниципальную комиссию Чистоозерного района, члены избирательной комиссии Новокрасненского сельсовета назначаются на основе предложения муниципальной комиссии Чистоозерного района.</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6. Избирательная комиссия Новокрасненского сельсовета Чистоозерного района Новосибирской области:</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установления итогов голосования, определения результатов выборов, местных референдумов;</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опубликования итогов голосования и результатов выборов, местных референдумов;</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е) утверждает форму, текст и число бюллетеней, текст и число открепительных удостоверений 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 текст и число открепительных удостоверений для голосования на выборах депутатов Совета депутатов;</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е.1) выдает открепительные удостоверения в случаях, предусмотренных законом;</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ж) обеспечивает изготовление бюллетеней, открепительных удостоверений по выборам депутатов Совета депутатов, бюллетеней, открепительных удостоверений для голосования на местном референдуме, их доставку в нижестоящие избирательные комиссии, комиссии референдума;</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и) организует проведение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л) оказывает правовую, методическую, организационно-техническую помощь нижестоящим комиссиям;</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2A5EA5" w:rsidRPr="002A5EA5" w:rsidRDefault="002A5EA5" w:rsidP="002A5EA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п) осуществляет иные полномочия в соответствии с федеральными законами, законами Новосибирской области, Уставом.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7. Избирательная комиссия Новокрасненского сельсовета Чистоозерного района Новосибирской области не обладает правами юридического лица.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Финансовое обеспечение Избирательной комиссии осуществляется за счет средств бюджета Новокрасненского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34. Муниципальный контроль</w:t>
      </w: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2A5EA5" w:rsidRPr="002A5EA5" w:rsidRDefault="002A5EA5" w:rsidP="002A5EA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Новокрасненского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Органом муниципального контроля Новокрасненского сельсовета является администрация.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35. Муниципальная служба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6056E8">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ГЛАВА 4. ФИНАНСОВО-ЭКОНОМИЧЕСКАЯ ОСНОВА МЕСТНОГО САМОУПРАВЛЕНИЯ</w:t>
      </w: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36. Местный бюджет</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Новокрасненский сельсовет имеет собственный бюджет – бюджет Новокрасненского сельсовета (местный бюджет).</w:t>
      </w:r>
    </w:p>
    <w:p w:rsidR="002A5EA5" w:rsidRPr="002A5EA5" w:rsidRDefault="002A5EA5" w:rsidP="002A5EA5">
      <w:pPr>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4" w:history="1">
        <w:r w:rsidRPr="002A5EA5">
          <w:rPr>
            <w:rFonts w:ascii="Times New Roman" w:eastAsia="Calibri" w:hAnsi="Times New Roman" w:cs="Times New Roman"/>
            <w:color w:val="000000"/>
            <w:sz w:val="28"/>
            <w:szCs w:val="28"/>
            <w:lang w:eastAsia="en-US"/>
          </w:rPr>
          <w:t>кодексом</w:t>
        </w:r>
      </w:hyperlink>
      <w:r w:rsidRPr="002A5EA5">
        <w:rPr>
          <w:rFonts w:ascii="Times New Roman" w:eastAsia="Calibri" w:hAnsi="Times New Roman" w:cs="Times New Roman"/>
          <w:color w:val="000000"/>
          <w:sz w:val="28"/>
          <w:szCs w:val="28"/>
          <w:lang w:eastAsia="en-US"/>
        </w:rPr>
        <w:t xml:space="preserve"> </w:t>
      </w:r>
      <w:r w:rsidRPr="002A5EA5">
        <w:rPr>
          <w:rFonts w:ascii="Times New Roman" w:eastAsia="Calibri" w:hAnsi="Times New Roman" w:cs="Times New Roman"/>
          <w:sz w:val="28"/>
          <w:szCs w:val="28"/>
          <w:lang w:eastAsia="en-US"/>
        </w:rPr>
        <w:t>Российской Федерации.</w:t>
      </w:r>
    </w:p>
    <w:p w:rsidR="002A5EA5" w:rsidRPr="002A5EA5" w:rsidRDefault="002A5EA5" w:rsidP="002A5EA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5" w:history="1">
        <w:r w:rsidRPr="002A5EA5">
          <w:rPr>
            <w:rFonts w:ascii="Times New Roman" w:eastAsia="Calibri" w:hAnsi="Times New Roman" w:cs="Times New Roman"/>
            <w:color w:val="000000"/>
            <w:sz w:val="28"/>
            <w:szCs w:val="28"/>
            <w:lang w:eastAsia="en-US"/>
          </w:rPr>
          <w:t>кодексом</w:t>
        </w:r>
      </w:hyperlink>
      <w:r w:rsidRPr="002A5EA5">
        <w:rPr>
          <w:rFonts w:ascii="Times New Roman" w:eastAsia="Calibri" w:hAnsi="Times New Roman" w:cs="Times New Roman"/>
          <w:sz w:val="28"/>
          <w:szCs w:val="28"/>
          <w:lang w:eastAsia="en-US"/>
        </w:rPr>
        <w:t xml:space="preserve"> Российской Федерации.</w:t>
      </w:r>
    </w:p>
    <w:p w:rsidR="002A5EA5" w:rsidRPr="002A5EA5" w:rsidRDefault="002A5EA5" w:rsidP="002A5EA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 xml:space="preserve">3. Бюджетные полномочия поселения устанавливаются Бюджетным </w:t>
      </w:r>
      <w:hyperlink r:id="rId16" w:history="1">
        <w:r w:rsidRPr="002A5EA5">
          <w:rPr>
            <w:rFonts w:ascii="Times New Roman" w:eastAsia="Calibri" w:hAnsi="Times New Roman" w:cs="Times New Roman"/>
            <w:color w:val="000000"/>
            <w:sz w:val="28"/>
            <w:szCs w:val="28"/>
            <w:lang w:eastAsia="en-US"/>
          </w:rPr>
          <w:t>кодексом</w:t>
        </w:r>
      </w:hyperlink>
      <w:r w:rsidRPr="002A5EA5">
        <w:rPr>
          <w:rFonts w:ascii="Times New Roman" w:eastAsia="Calibri" w:hAnsi="Times New Roman" w:cs="Times New Roman"/>
          <w:sz w:val="28"/>
          <w:szCs w:val="28"/>
          <w:lang w:eastAsia="en-US"/>
        </w:rPr>
        <w:t xml:space="preserve"> Российской Федерации.</w:t>
      </w:r>
    </w:p>
    <w:p w:rsidR="002A5EA5" w:rsidRPr="002A5EA5" w:rsidRDefault="002A5EA5" w:rsidP="002A5EA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w:t>
      </w:r>
      <w:r w:rsidRPr="002A5EA5">
        <w:rPr>
          <w:rFonts w:ascii="Times New Roman" w:eastAsia="Calibri" w:hAnsi="Times New Roman" w:cs="Times New Roman"/>
          <w:sz w:val="28"/>
          <w:szCs w:val="28"/>
          <w:lang w:eastAsia="en-US"/>
        </w:rPr>
        <w:lastRenderedPageBreak/>
        <w:t>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A5EA5" w:rsidRPr="002A5EA5" w:rsidRDefault="002A5EA5" w:rsidP="002A5EA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A5EA5">
        <w:rPr>
          <w:rFonts w:ascii="Times New Roman" w:eastAsia="Calibri" w:hAnsi="Times New Roman" w:cs="Times New Roman"/>
          <w:sz w:val="28"/>
          <w:szCs w:val="28"/>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08"/>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w:t>
      </w:r>
      <w:r w:rsidRPr="002A5EA5">
        <w:rPr>
          <w:rFonts w:ascii="Times New Roman" w:eastAsia="Times New Roman" w:hAnsi="Times New Roman" w:cs="Times New Roman"/>
          <w:sz w:val="28"/>
          <w:szCs w:val="28"/>
        </w:rPr>
        <w:t xml:space="preserve"> </w:t>
      </w:r>
      <w:r w:rsidRPr="002A5EA5">
        <w:rPr>
          <w:rFonts w:ascii="Times New Roman" w:eastAsia="Times New Roman" w:hAnsi="Times New Roman" w:cs="Times New Roman"/>
          <w:b/>
          <w:sz w:val="28"/>
          <w:szCs w:val="28"/>
        </w:rPr>
        <w:t>36.1 Закупки для обеспечения муниципальных нужд</w:t>
      </w:r>
    </w:p>
    <w:p w:rsidR="002A5EA5" w:rsidRPr="002A5EA5" w:rsidRDefault="002A5EA5" w:rsidP="002A5EA5">
      <w:pPr>
        <w:spacing w:after="0" w:line="240" w:lineRule="auto"/>
        <w:ind w:firstLine="708"/>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2A5EA5" w:rsidRPr="002A5EA5" w:rsidRDefault="002A5EA5" w:rsidP="002A5EA5">
      <w:pPr>
        <w:spacing w:after="0" w:line="240" w:lineRule="auto"/>
        <w:ind w:firstLine="708"/>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37. Доходы местного бюджета</w:t>
      </w:r>
    </w:p>
    <w:p w:rsidR="002A5EA5" w:rsidRPr="002A5EA5" w:rsidRDefault="002A5EA5" w:rsidP="002A5EA5">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A5EA5" w:rsidRPr="002A5EA5" w:rsidRDefault="002A5EA5" w:rsidP="002A5EA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38. Расходы местного бюджета</w:t>
      </w:r>
    </w:p>
    <w:p w:rsidR="002A5EA5" w:rsidRPr="002A5EA5" w:rsidRDefault="002A5EA5" w:rsidP="002A5EA5">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A5EA5" w:rsidRPr="002A5EA5" w:rsidRDefault="002A5EA5" w:rsidP="002A5EA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Формирование расходов местного бюджета осуществляется в соответствии с расходными обязательствами Новокрасненского сельсовета Чистоозерного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2A5EA5" w:rsidRPr="002A5EA5" w:rsidRDefault="002A5EA5" w:rsidP="002A5EA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autoSpaceDE w:val="0"/>
        <w:autoSpaceDN w:val="0"/>
        <w:adjustRightInd w:val="0"/>
        <w:spacing w:after="0" w:line="240" w:lineRule="auto"/>
        <w:ind w:firstLine="709"/>
        <w:jc w:val="both"/>
        <w:outlineLvl w:val="0"/>
        <w:rPr>
          <w:rFonts w:ascii="Times New Roman" w:eastAsia="Calibri" w:hAnsi="Times New Roman" w:cs="Times New Roman"/>
          <w:b/>
          <w:bCs/>
          <w:sz w:val="28"/>
          <w:szCs w:val="28"/>
          <w:lang w:eastAsia="en-US"/>
        </w:rPr>
      </w:pPr>
      <w:r w:rsidRPr="002A5EA5">
        <w:rPr>
          <w:rFonts w:ascii="Times New Roman" w:eastAsia="Times New Roman" w:hAnsi="Times New Roman" w:cs="Times New Roman"/>
          <w:b/>
          <w:sz w:val="28"/>
          <w:szCs w:val="28"/>
        </w:rPr>
        <w:t xml:space="preserve">Статья 38.1. </w:t>
      </w:r>
      <w:r w:rsidRPr="002A5EA5">
        <w:rPr>
          <w:rFonts w:ascii="Times New Roman" w:eastAsia="Calibri" w:hAnsi="Times New Roman" w:cs="Times New Roman"/>
          <w:b/>
          <w:bCs/>
          <w:sz w:val="28"/>
          <w:szCs w:val="28"/>
          <w:lang w:eastAsia="en-US"/>
        </w:rPr>
        <w:t>Средства самообложения граждан</w:t>
      </w:r>
    </w:p>
    <w:p w:rsidR="002A5EA5" w:rsidRPr="002A5EA5" w:rsidRDefault="002A5EA5" w:rsidP="002A5EA5">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bookmarkStart w:id="0" w:name="Par0"/>
      <w:bookmarkEnd w:id="0"/>
    </w:p>
    <w:p w:rsidR="002A5EA5" w:rsidRPr="002A5EA5" w:rsidRDefault="002A5EA5" w:rsidP="002A5EA5">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sidRPr="002A5EA5">
        <w:rPr>
          <w:rFonts w:ascii="Times New Roman" w:eastAsia="Calibri" w:hAnsi="Times New Roman" w:cs="Times New Roman"/>
          <w:bCs/>
          <w:sz w:val="28"/>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либо расположенного на межселенной </w:t>
      </w:r>
      <w:r w:rsidRPr="002A5EA5">
        <w:rPr>
          <w:rFonts w:ascii="Times New Roman" w:eastAsia="Calibri" w:hAnsi="Times New Roman" w:cs="Times New Roman"/>
          <w:bCs/>
          <w:sz w:val="28"/>
          <w:szCs w:val="28"/>
          <w:lang w:eastAsia="en-US"/>
        </w:rPr>
        <w:lastRenderedPageBreak/>
        <w:t>территории в границах муниципального района) и для которых размер платежей может быть уменьшен.</w:t>
      </w:r>
    </w:p>
    <w:p w:rsidR="002A5EA5" w:rsidRPr="002A5EA5" w:rsidRDefault="002A5EA5" w:rsidP="002A5EA5">
      <w:pPr>
        <w:spacing w:after="0" w:line="240" w:lineRule="auto"/>
        <w:ind w:firstLine="709"/>
        <w:jc w:val="both"/>
        <w:rPr>
          <w:rFonts w:ascii="Times New Roman" w:eastAsia="Calibri" w:hAnsi="Times New Roman" w:cs="Times New Roman"/>
          <w:bCs/>
          <w:sz w:val="28"/>
          <w:szCs w:val="28"/>
          <w:lang w:eastAsia="en-US"/>
        </w:rPr>
      </w:pPr>
      <w:r w:rsidRPr="002A5EA5">
        <w:rPr>
          <w:rFonts w:ascii="Times New Roman" w:eastAsia="Calibri" w:hAnsi="Times New Roman" w:cs="Times New Roman"/>
          <w:bCs/>
          <w:sz w:val="28"/>
          <w:szCs w:val="28"/>
          <w:lang w:eastAsia="en-US"/>
        </w:rPr>
        <w:t xml:space="preserve">2. Вопросы введения и использования, указанных в </w:t>
      </w:r>
      <w:hyperlink w:anchor="Par0" w:history="1">
        <w:r w:rsidRPr="002A5EA5">
          <w:rPr>
            <w:rFonts w:ascii="Times New Roman" w:eastAsia="Calibri" w:hAnsi="Times New Roman" w:cs="Times New Roman"/>
            <w:bCs/>
            <w:color w:val="000000"/>
            <w:sz w:val="28"/>
            <w:szCs w:val="28"/>
            <w:lang w:eastAsia="en-US"/>
          </w:rPr>
          <w:t>части 1</w:t>
        </w:r>
      </w:hyperlink>
      <w:r w:rsidRPr="002A5EA5">
        <w:rPr>
          <w:rFonts w:ascii="Times New Roman" w:eastAsia="Calibri" w:hAnsi="Times New Roman" w:cs="Times New Roman"/>
          <w:bCs/>
          <w:sz w:val="28"/>
          <w:szCs w:val="28"/>
          <w:lang w:eastAsia="en-US"/>
        </w:rPr>
        <w:t xml:space="preserve">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2A5EA5" w:rsidRPr="002A5EA5" w:rsidRDefault="002A5EA5" w:rsidP="002A5EA5">
      <w:pPr>
        <w:spacing w:after="0" w:line="240" w:lineRule="auto"/>
        <w:jc w:val="both"/>
        <w:rPr>
          <w:rFonts w:ascii="Times New Roman" w:eastAsia="Times New Roman" w:hAnsi="Times New Roman" w:cs="Times New Roman"/>
          <w:b/>
          <w:sz w:val="28"/>
          <w:szCs w:val="28"/>
        </w:rPr>
      </w:pPr>
    </w:p>
    <w:p w:rsidR="002A5EA5" w:rsidRPr="002A5EA5" w:rsidRDefault="002A5EA5" w:rsidP="006056E8">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ГЛАВА 5. ОТВЕТСТВЕННОСТЬ ОРГАНОВ МЕСТНОГО САМОУПРАВЛЕНИЯ И ДОЛЖНОСТНЫХ ЛИЦ МЕСТНОГО САМОУПРАВЛЕНИЯ</w:t>
      </w: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39. Ответственность органов местного самоуправления и должностных лиц местного самоуправления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Органы местного самоуправления и должностные лица местного самоуправления несут ответственность перед населением Новокрасненского сельсовета, государством, физическими и юридическими лицами в соответствии с федеральными законами.</w:t>
      </w: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Население Новокрасненского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41. Ответственность органов местного самоуправления и должностных лиц местного самоуправления перед государством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w:t>
      </w:r>
      <w:r w:rsidRPr="002A5EA5">
        <w:rPr>
          <w:rFonts w:ascii="Times New Roman" w:eastAsia="Times New Roman" w:hAnsi="Times New Roman" w:cs="Times New Roman"/>
          <w:sz w:val="28"/>
          <w:szCs w:val="28"/>
        </w:rPr>
        <w:lastRenderedPageBreak/>
        <w:t>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42. Ответственность Совета депутатов перед государством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Новокрасненского сельсовета, а Совет депутатов Новокрасненского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Полномочия Совета депутатов Новокрасненского сельсовета прекращаются со дня вступления в силу закона Новосибирской области о его роспуске.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В случае если соответствующим судом установлено, что избранный в правомочном составе Совет депутатов Новокрасненского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Новокрасненского сельсовета.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4. В случае, если соответствующим судом установлено, что вновь избранный в правомочном составе Совет депутатов Новокрасненского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Новокрасненского сельсовета.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Закон Новосибирской области о роспуске Совета депутатов Новокрасненского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43. Ответственность главы Новокрасненского сельсовета и главы местной администрации перед государством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1. Губернатор Новосибирской области издает правовой акт об отрешении от должности главы Новокрасненского сельсовета или главы местной администрации в случае:</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Новокрасненского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Срок, в течение которого Губернатор Новосибирской области издает правовой акт об отрешении от должности главы Новокрасненского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Глава Новокрасненского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6056E8">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ГЛАВА 6. ЗАКЛЮЧИТЕЛЬНЫЕ ПОЛОЖЕНИЯ</w:t>
      </w: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44. Внесение изменений и дополнений в Устав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w:t>
      </w:r>
      <w:r w:rsidRPr="002A5EA5">
        <w:rPr>
          <w:rFonts w:ascii="Times New Roman" w:eastAsia="Times New Roman" w:hAnsi="Times New Roman" w:cs="Times New Roman"/>
          <w:sz w:val="28"/>
          <w:szCs w:val="28"/>
        </w:rPr>
        <w:lastRenderedPageBreak/>
        <w:t>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Изменения и дополнения, внесенные в Устав Новокрасненского сельсовета и предусматривающие создание контрольно-счетного органа Новокрасненского сельсовета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3.1 Изменения и дополнения в устав муниципального образования вносятся муниципальным правовым актом, который может оформляться: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lastRenderedPageBreak/>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b/>
          <w:color w:val="000000"/>
          <w:sz w:val="28"/>
          <w:szCs w:val="28"/>
        </w:rPr>
      </w:pPr>
      <w:r w:rsidRPr="002A5EA5">
        <w:rPr>
          <w:rFonts w:ascii="Times New Roman" w:eastAsia="Times New Roman" w:hAnsi="Times New Roman" w:cs="Times New Roman"/>
          <w:b/>
          <w:color w:val="000000"/>
          <w:sz w:val="28"/>
          <w:szCs w:val="28"/>
        </w:rPr>
        <w:t>Статья 44.1. Содержание правил благоустройства территории Новокрасненского сельсовета</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2. Правила благоустройства территории муниципального образования могут регулировать вопросы:</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1) содержания территорий общего пользования и порядка пользования такими территориями;</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2) внешнего вида фасадов и ограждающих конструкций зданий, строений, сооружений;</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lastRenderedPageBreak/>
        <w:t>8) организации пешеходных коммуникаций, в том числе тротуаров, аллей, дорожек, тропинок;</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10) уборки территории муниципального образования, в том числе в зимний период;</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11) организации стоков ливневых вод;</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12) порядка проведения земляных работ;</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14) определения границ прилегающих территорий в соответствии с порядком, установленным законом Новосибирской области;</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15) праздничного оформления территории муниципального образования;</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16) порядка участия граждан и организаций в реализации мероприятий по благоустройству территории муниципального образования;</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17) осуществления контроля за соблюдением правил благоустройства территории муниципального образования.</w:t>
      </w:r>
    </w:p>
    <w:p w:rsidR="002A5EA5" w:rsidRPr="002A5EA5" w:rsidRDefault="002A5EA5" w:rsidP="002A5EA5">
      <w:pPr>
        <w:spacing w:after="0" w:line="240" w:lineRule="auto"/>
        <w:ind w:firstLine="720"/>
        <w:jc w:val="both"/>
        <w:rPr>
          <w:rFonts w:ascii="Times New Roman" w:eastAsia="Times New Roman" w:hAnsi="Times New Roman" w:cs="Times New Roman"/>
          <w:color w:val="000000"/>
          <w:sz w:val="28"/>
          <w:szCs w:val="28"/>
        </w:rPr>
      </w:pPr>
      <w:r w:rsidRPr="002A5EA5">
        <w:rPr>
          <w:rFonts w:ascii="Times New Roman" w:eastAsia="Times New Roman" w:hAnsi="Times New Roman" w:cs="Times New Roman"/>
          <w:color w:val="000000"/>
          <w:sz w:val="28"/>
          <w:szCs w:val="28"/>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2A5EA5" w:rsidRPr="002A5EA5" w:rsidRDefault="002A5EA5" w:rsidP="002A5EA5">
      <w:pPr>
        <w:spacing w:after="0" w:line="240" w:lineRule="auto"/>
        <w:ind w:firstLine="720"/>
        <w:jc w:val="both"/>
        <w:rPr>
          <w:rFonts w:ascii="Times New Roman" w:eastAsia="Times New Roman" w:hAnsi="Times New Roman" w:cs="Times New Roman"/>
          <w:b/>
          <w:sz w:val="28"/>
          <w:szCs w:val="28"/>
        </w:rPr>
      </w:pPr>
    </w:p>
    <w:p w:rsidR="002A5EA5" w:rsidRPr="006056E8" w:rsidRDefault="002A5EA5" w:rsidP="006056E8">
      <w:pPr>
        <w:spacing w:after="0" w:line="240" w:lineRule="auto"/>
        <w:ind w:firstLine="720"/>
        <w:jc w:val="both"/>
        <w:rPr>
          <w:rFonts w:ascii="Times New Roman" w:eastAsia="Times New Roman" w:hAnsi="Times New Roman" w:cs="Times New Roman"/>
          <w:b/>
          <w:sz w:val="28"/>
          <w:szCs w:val="28"/>
        </w:rPr>
      </w:pPr>
      <w:r w:rsidRPr="002A5EA5">
        <w:rPr>
          <w:rFonts w:ascii="Times New Roman" w:eastAsia="Times New Roman" w:hAnsi="Times New Roman" w:cs="Times New Roman"/>
          <w:b/>
          <w:sz w:val="28"/>
          <w:szCs w:val="28"/>
        </w:rPr>
        <w:t>Статья 45. Вступление Устава в силу</w:t>
      </w:r>
    </w:p>
    <w:p w:rsidR="002A5EA5" w:rsidRPr="002A5EA5" w:rsidRDefault="002A5EA5" w:rsidP="002A5EA5">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2A5EA5" w:rsidRPr="002A5EA5" w:rsidRDefault="002A5EA5" w:rsidP="006056E8">
      <w:pPr>
        <w:spacing w:after="0" w:line="240" w:lineRule="auto"/>
        <w:ind w:firstLine="720"/>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Устав Новокрасненского  сельсовета Чистоозерного района Новосибирской области принятый 15.05.2015г. №67 (с изменениями и дополнениями внесенными Решениями сессий Совета депутатов Новокрасненского сельсовета от 23.07.2015г., от 29.01.2016г., от 25.04.2016г.) утрачивает силу с момента вступления в силу настоящего Устава.</w:t>
      </w:r>
    </w:p>
    <w:p w:rsidR="006056E8" w:rsidRDefault="006056E8" w:rsidP="002A5EA5">
      <w:pPr>
        <w:spacing w:after="0" w:line="240" w:lineRule="auto"/>
        <w:jc w:val="both"/>
        <w:rPr>
          <w:rFonts w:ascii="Times New Roman" w:eastAsia="Times New Roman" w:hAnsi="Times New Roman" w:cs="Times New Roman"/>
          <w:sz w:val="28"/>
          <w:szCs w:val="28"/>
        </w:rPr>
      </w:pPr>
    </w:p>
    <w:p w:rsidR="002A5EA5" w:rsidRPr="002A5EA5" w:rsidRDefault="002A5EA5" w:rsidP="002A5EA5">
      <w:pPr>
        <w:spacing w:after="0" w:line="240" w:lineRule="auto"/>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Глава Новокрасненского сельсовета</w:t>
      </w:r>
    </w:p>
    <w:p w:rsidR="002A5EA5" w:rsidRPr="002A5EA5" w:rsidRDefault="002A5EA5" w:rsidP="002A5EA5">
      <w:pPr>
        <w:spacing w:after="0" w:line="240" w:lineRule="auto"/>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Чистоозерного района </w:t>
      </w:r>
      <w:r w:rsidRPr="002A5EA5">
        <w:rPr>
          <w:rFonts w:ascii="Times New Roman" w:eastAsia="Times New Roman" w:hAnsi="Times New Roman" w:cs="Times New Roman"/>
          <w:sz w:val="28"/>
          <w:szCs w:val="28"/>
        </w:rPr>
        <w:tab/>
      </w:r>
      <w:r w:rsidRPr="002A5EA5">
        <w:rPr>
          <w:rFonts w:ascii="Times New Roman" w:eastAsia="Times New Roman" w:hAnsi="Times New Roman" w:cs="Times New Roman"/>
          <w:sz w:val="28"/>
          <w:szCs w:val="28"/>
        </w:rPr>
        <w:tab/>
      </w:r>
      <w:r w:rsidRPr="002A5EA5">
        <w:rPr>
          <w:rFonts w:ascii="Times New Roman" w:eastAsia="Times New Roman" w:hAnsi="Times New Roman" w:cs="Times New Roman"/>
          <w:sz w:val="28"/>
          <w:szCs w:val="28"/>
        </w:rPr>
        <w:tab/>
        <w:t>____________________</w:t>
      </w:r>
      <w:r w:rsidRPr="002A5EA5">
        <w:rPr>
          <w:rFonts w:ascii="Times New Roman" w:eastAsia="Times New Roman" w:hAnsi="Times New Roman" w:cs="Times New Roman"/>
          <w:sz w:val="28"/>
          <w:szCs w:val="28"/>
        </w:rPr>
        <w:tab/>
      </w:r>
      <w:r w:rsidRPr="002A5EA5">
        <w:rPr>
          <w:rFonts w:ascii="Times New Roman" w:eastAsia="Times New Roman" w:hAnsi="Times New Roman" w:cs="Times New Roman"/>
          <w:sz w:val="28"/>
          <w:szCs w:val="28"/>
        </w:rPr>
        <w:tab/>
        <w:t>Кулиев Т.М.</w:t>
      </w:r>
    </w:p>
    <w:p w:rsidR="002A5EA5" w:rsidRPr="002A5EA5" w:rsidRDefault="002A5EA5" w:rsidP="002A5EA5">
      <w:pPr>
        <w:spacing w:after="0" w:line="240" w:lineRule="auto"/>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Новосибирской области                             (подпись)</w:t>
      </w:r>
    </w:p>
    <w:p w:rsidR="002A5EA5" w:rsidRPr="002A5EA5" w:rsidRDefault="002A5EA5" w:rsidP="002A5EA5">
      <w:pPr>
        <w:spacing w:after="0" w:line="240" w:lineRule="auto"/>
        <w:jc w:val="both"/>
        <w:rPr>
          <w:rFonts w:ascii="Times New Roman" w:eastAsia="Times New Roman" w:hAnsi="Times New Roman" w:cs="Times New Roman"/>
          <w:sz w:val="28"/>
          <w:szCs w:val="28"/>
        </w:rPr>
      </w:pPr>
    </w:p>
    <w:p w:rsidR="002A5EA5" w:rsidRPr="002A5EA5" w:rsidRDefault="002A5EA5" w:rsidP="002A5EA5">
      <w:pPr>
        <w:spacing w:after="0" w:line="240" w:lineRule="auto"/>
        <w:jc w:val="both"/>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Председатель Совета депутатов  Новокрасненского сельсовета</w:t>
      </w:r>
    </w:p>
    <w:p w:rsidR="002A5EA5" w:rsidRPr="006056E8" w:rsidRDefault="002A5EA5" w:rsidP="006056E8">
      <w:pPr>
        <w:spacing w:after="0" w:line="240" w:lineRule="auto"/>
        <w:rPr>
          <w:rFonts w:ascii="Times New Roman" w:eastAsia="Times New Roman" w:hAnsi="Times New Roman" w:cs="Times New Roman"/>
          <w:sz w:val="28"/>
          <w:szCs w:val="28"/>
        </w:rPr>
      </w:pPr>
      <w:r w:rsidRPr="002A5EA5">
        <w:rPr>
          <w:rFonts w:ascii="Times New Roman" w:eastAsia="Times New Roman" w:hAnsi="Times New Roman" w:cs="Times New Roman"/>
          <w:sz w:val="28"/>
          <w:szCs w:val="28"/>
        </w:rPr>
        <w:t xml:space="preserve">Чистоозерного района </w:t>
      </w:r>
      <w:r w:rsidRPr="002A5EA5">
        <w:rPr>
          <w:rFonts w:ascii="Times New Roman" w:eastAsia="Times New Roman" w:hAnsi="Times New Roman" w:cs="Times New Roman"/>
          <w:sz w:val="28"/>
          <w:szCs w:val="28"/>
        </w:rPr>
        <w:tab/>
      </w:r>
      <w:r w:rsidRPr="002A5EA5">
        <w:rPr>
          <w:rFonts w:ascii="Times New Roman" w:eastAsia="Times New Roman" w:hAnsi="Times New Roman" w:cs="Times New Roman"/>
          <w:sz w:val="28"/>
          <w:szCs w:val="28"/>
        </w:rPr>
        <w:tab/>
      </w:r>
      <w:r w:rsidRPr="002A5EA5">
        <w:rPr>
          <w:rFonts w:ascii="Times New Roman" w:eastAsia="Times New Roman" w:hAnsi="Times New Roman" w:cs="Times New Roman"/>
          <w:sz w:val="28"/>
          <w:szCs w:val="28"/>
        </w:rPr>
        <w:tab/>
        <w:t>____________________</w:t>
      </w:r>
      <w:r w:rsidRPr="002A5EA5">
        <w:rPr>
          <w:rFonts w:ascii="Times New Roman" w:eastAsia="Times New Roman" w:hAnsi="Times New Roman" w:cs="Times New Roman"/>
          <w:sz w:val="28"/>
          <w:szCs w:val="28"/>
        </w:rPr>
        <w:tab/>
      </w:r>
      <w:r w:rsidRPr="002A5EA5">
        <w:rPr>
          <w:rFonts w:ascii="Times New Roman" w:eastAsia="Times New Roman" w:hAnsi="Times New Roman" w:cs="Times New Roman"/>
          <w:sz w:val="28"/>
          <w:szCs w:val="28"/>
        </w:rPr>
        <w:tab/>
        <w:t>Кулиев Т.М. Новосибирской области                                 (подпись)</w:t>
      </w:r>
    </w:p>
    <w:p w:rsidR="00B857AC" w:rsidRPr="00B857AC" w:rsidRDefault="00B857AC" w:rsidP="00B857AC">
      <w:pPr>
        <w:spacing w:after="0" w:line="240" w:lineRule="auto"/>
        <w:jc w:val="center"/>
        <w:rPr>
          <w:rFonts w:ascii="Times New Roman" w:eastAsia="Times New Roman" w:hAnsi="Times New Roman" w:cs="Times New Roman"/>
          <w:sz w:val="24"/>
          <w:szCs w:val="24"/>
        </w:rPr>
      </w:pPr>
      <w:r w:rsidRPr="00B857AC">
        <w:rPr>
          <w:rFonts w:ascii="Times New Roman" w:eastAsia="Times New Roman" w:hAnsi="Times New Roman" w:cs="Times New Roman"/>
          <w:sz w:val="24"/>
          <w:szCs w:val="24"/>
        </w:rPr>
        <w:lastRenderedPageBreak/>
        <w:t>НОВОКРАСНЕНСКИЙ СЕЛЬСОВЕТ</w:t>
      </w:r>
    </w:p>
    <w:p w:rsidR="00B857AC" w:rsidRPr="00B857AC" w:rsidRDefault="00B857AC" w:rsidP="00B857AC">
      <w:pPr>
        <w:spacing w:after="0" w:line="240" w:lineRule="auto"/>
        <w:jc w:val="center"/>
        <w:outlineLvl w:val="0"/>
        <w:rPr>
          <w:rFonts w:ascii="Times New Roman" w:eastAsia="Times New Roman" w:hAnsi="Times New Roman" w:cs="Times New Roman"/>
          <w:sz w:val="24"/>
          <w:szCs w:val="24"/>
        </w:rPr>
      </w:pPr>
      <w:r w:rsidRPr="00B857AC">
        <w:rPr>
          <w:rFonts w:ascii="Times New Roman" w:eastAsia="Times New Roman" w:hAnsi="Times New Roman" w:cs="Times New Roman"/>
          <w:sz w:val="24"/>
          <w:szCs w:val="24"/>
        </w:rPr>
        <w:t>ЧИСТООЗЕРНОГО РАЙОНА</w:t>
      </w:r>
    </w:p>
    <w:p w:rsidR="00B857AC" w:rsidRPr="00B857AC" w:rsidRDefault="00B857AC" w:rsidP="00B857AC">
      <w:pPr>
        <w:spacing w:after="0" w:line="240" w:lineRule="auto"/>
        <w:jc w:val="center"/>
        <w:outlineLvl w:val="0"/>
        <w:rPr>
          <w:rFonts w:ascii="Times New Roman" w:eastAsia="Times New Roman" w:hAnsi="Times New Roman" w:cs="Times New Roman"/>
          <w:sz w:val="24"/>
          <w:szCs w:val="24"/>
        </w:rPr>
      </w:pPr>
      <w:r w:rsidRPr="00B857AC">
        <w:rPr>
          <w:rFonts w:ascii="Times New Roman" w:eastAsia="Times New Roman" w:hAnsi="Times New Roman" w:cs="Times New Roman"/>
          <w:sz w:val="24"/>
          <w:szCs w:val="24"/>
        </w:rPr>
        <w:t>НОВОСИБИРСКОЙ ОБЛАСТИ</w:t>
      </w:r>
    </w:p>
    <w:p w:rsidR="00B857AC" w:rsidRPr="00B857AC" w:rsidRDefault="00B857AC" w:rsidP="00B857AC">
      <w:pPr>
        <w:spacing w:after="0" w:line="240" w:lineRule="auto"/>
        <w:jc w:val="center"/>
        <w:outlineLvl w:val="0"/>
        <w:rPr>
          <w:rFonts w:ascii="Times New Roman" w:eastAsia="Times New Roman" w:hAnsi="Times New Roman" w:cs="Times New Roman"/>
          <w:sz w:val="24"/>
          <w:szCs w:val="24"/>
        </w:rPr>
      </w:pPr>
      <w:r w:rsidRPr="00B857AC">
        <w:rPr>
          <w:rFonts w:ascii="Times New Roman" w:eastAsia="Times New Roman" w:hAnsi="Times New Roman" w:cs="Times New Roman"/>
          <w:sz w:val="24"/>
          <w:szCs w:val="24"/>
        </w:rPr>
        <w:t>НОВОКРАСНЕНСКИЙ СОВЕТ ДЕПУТАТОВ</w:t>
      </w:r>
    </w:p>
    <w:p w:rsidR="00B857AC" w:rsidRPr="00B857AC" w:rsidRDefault="00B857AC" w:rsidP="00B857AC">
      <w:pPr>
        <w:spacing w:after="0" w:line="240" w:lineRule="auto"/>
        <w:jc w:val="center"/>
        <w:outlineLvl w:val="0"/>
        <w:rPr>
          <w:rFonts w:ascii="Times New Roman" w:eastAsia="Times New Roman" w:hAnsi="Times New Roman" w:cs="Times New Roman"/>
          <w:sz w:val="24"/>
          <w:szCs w:val="24"/>
        </w:rPr>
      </w:pPr>
      <w:r w:rsidRPr="00B857AC">
        <w:rPr>
          <w:rFonts w:ascii="Times New Roman" w:eastAsia="Times New Roman" w:hAnsi="Times New Roman" w:cs="Times New Roman"/>
          <w:sz w:val="24"/>
          <w:szCs w:val="24"/>
        </w:rPr>
        <w:t>ЧИСТООЗЕРНОГО РАЙОНА</w:t>
      </w:r>
    </w:p>
    <w:p w:rsidR="00B857AC" w:rsidRPr="00B857AC" w:rsidRDefault="00B857AC" w:rsidP="00B857AC">
      <w:pPr>
        <w:spacing w:after="0" w:line="240" w:lineRule="auto"/>
        <w:jc w:val="center"/>
        <w:outlineLvl w:val="0"/>
        <w:rPr>
          <w:rFonts w:ascii="Times New Roman" w:eastAsia="Times New Roman" w:hAnsi="Times New Roman" w:cs="Times New Roman"/>
          <w:sz w:val="24"/>
          <w:szCs w:val="24"/>
        </w:rPr>
      </w:pPr>
      <w:r w:rsidRPr="00B857AC">
        <w:rPr>
          <w:rFonts w:ascii="Times New Roman" w:eastAsia="Times New Roman" w:hAnsi="Times New Roman" w:cs="Times New Roman"/>
          <w:sz w:val="24"/>
          <w:szCs w:val="24"/>
        </w:rPr>
        <w:t>НОВОСИБИРСКОЙ ОБЛАСТИ</w:t>
      </w:r>
    </w:p>
    <w:p w:rsidR="00B857AC" w:rsidRPr="00B857AC" w:rsidRDefault="00B857AC" w:rsidP="00B857AC">
      <w:pPr>
        <w:spacing w:after="0" w:line="240" w:lineRule="auto"/>
        <w:jc w:val="center"/>
        <w:outlineLvl w:val="0"/>
        <w:rPr>
          <w:rFonts w:ascii="Times New Roman" w:eastAsia="Times New Roman" w:hAnsi="Times New Roman" w:cs="Times New Roman"/>
          <w:sz w:val="24"/>
          <w:szCs w:val="24"/>
        </w:rPr>
      </w:pPr>
      <w:r w:rsidRPr="00B857AC">
        <w:rPr>
          <w:rFonts w:ascii="Times New Roman" w:eastAsia="Times New Roman" w:hAnsi="Times New Roman" w:cs="Times New Roman"/>
          <w:sz w:val="28"/>
          <w:szCs w:val="28"/>
        </w:rPr>
        <w:t>(Тридцатая сессия)</w:t>
      </w:r>
    </w:p>
    <w:p w:rsidR="00B857AC" w:rsidRPr="00B857AC" w:rsidRDefault="00B857AC" w:rsidP="00B857AC">
      <w:pPr>
        <w:spacing w:after="0" w:line="240" w:lineRule="auto"/>
        <w:jc w:val="center"/>
        <w:rPr>
          <w:rFonts w:ascii="Times New Roman" w:eastAsia="Times New Roman" w:hAnsi="Times New Roman" w:cs="Times New Roman"/>
          <w:sz w:val="24"/>
          <w:szCs w:val="24"/>
        </w:rPr>
      </w:pPr>
    </w:p>
    <w:p w:rsidR="00B857AC" w:rsidRPr="00B857AC" w:rsidRDefault="00B857AC" w:rsidP="00B857AC">
      <w:pPr>
        <w:spacing w:after="0" w:line="240" w:lineRule="auto"/>
        <w:jc w:val="center"/>
        <w:outlineLvl w:val="0"/>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РЕШЕНИЕ</w:t>
      </w:r>
    </w:p>
    <w:p w:rsidR="00B857AC" w:rsidRPr="00B857AC" w:rsidRDefault="00B857AC" w:rsidP="00B857AC">
      <w:pPr>
        <w:spacing w:after="0" w:line="240" w:lineRule="auto"/>
        <w:jc w:val="center"/>
        <w:rPr>
          <w:rFonts w:ascii="Times New Roman" w:eastAsia="Times New Roman" w:hAnsi="Times New Roman" w:cs="Times New Roman"/>
          <w:sz w:val="28"/>
          <w:szCs w:val="28"/>
        </w:rPr>
      </w:pPr>
    </w:p>
    <w:p w:rsidR="00B857AC" w:rsidRPr="00B857AC" w:rsidRDefault="00B857AC" w:rsidP="00B857AC">
      <w:pPr>
        <w:spacing w:after="0" w:line="240" w:lineRule="auto"/>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 xml:space="preserve"> от 28.06.2018г                                                                                              №94</w:t>
      </w:r>
    </w:p>
    <w:p w:rsidR="00B857AC" w:rsidRPr="00B857AC" w:rsidRDefault="00B857AC" w:rsidP="00B857AC">
      <w:pPr>
        <w:spacing w:after="0" w:line="240" w:lineRule="auto"/>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 xml:space="preserve">О внесении изменений в решение </w:t>
      </w:r>
    </w:p>
    <w:p w:rsidR="00B857AC" w:rsidRPr="00B857AC" w:rsidRDefault="00B857AC" w:rsidP="00B857AC">
      <w:pPr>
        <w:spacing w:after="0" w:line="240" w:lineRule="auto"/>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 xml:space="preserve">26-й  сессии  Совета депутатов от 26.12.2017г </w:t>
      </w:r>
    </w:p>
    <w:p w:rsidR="00B857AC" w:rsidRPr="00B857AC" w:rsidRDefault="00B857AC" w:rsidP="00B857AC">
      <w:pPr>
        <w:spacing w:after="0" w:line="240" w:lineRule="auto"/>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«О бюджете Новокрасненского сельсовета</w:t>
      </w:r>
    </w:p>
    <w:p w:rsidR="00B857AC" w:rsidRPr="00B857AC" w:rsidRDefault="00B857AC" w:rsidP="00B857AC">
      <w:pPr>
        <w:spacing w:after="0" w:line="240" w:lineRule="auto"/>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Чистоозерного района на 2018 и плановый период 2019-2020г»</w:t>
      </w:r>
    </w:p>
    <w:p w:rsidR="00B857AC" w:rsidRPr="00B857AC" w:rsidRDefault="00B857AC" w:rsidP="00B857AC">
      <w:pPr>
        <w:spacing w:after="0" w:line="240" w:lineRule="auto"/>
        <w:rPr>
          <w:rFonts w:ascii="Times New Roman" w:eastAsia="Times New Roman" w:hAnsi="Times New Roman" w:cs="Times New Roman"/>
          <w:sz w:val="28"/>
          <w:szCs w:val="28"/>
        </w:rPr>
      </w:pPr>
    </w:p>
    <w:p w:rsidR="00B857AC" w:rsidRPr="00B857AC" w:rsidRDefault="00B857AC" w:rsidP="00B857AC">
      <w:pPr>
        <w:spacing w:after="0" w:line="240" w:lineRule="auto"/>
        <w:ind w:firstLine="540"/>
        <w:jc w:val="both"/>
        <w:rPr>
          <w:rFonts w:ascii="Times New Roman" w:eastAsia="Times New Roman" w:hAnsi="Times New Roman" w:cs="Times New Roman"/>
          <w:sz w:val="24"/>
          <w:szCs w:val="24"/>
        </w:rPr>
      </w:pPr>
      <w:r w:rsidRPr="00B857AC">
        <w:rPr>
          <w:rFonts w:ascii="Times New Roman" w:eastAsia="Times New Roman" w:hAnsi="Times New Roman" w:cs="Times New Roman"/>
          <w:sz w:val="28"/>
          <w:szCs w:val="28"/>
        </w:rPr>
        <w:t xml:space="preserve">Руководствуясь Бюджетным кодексом Российской Федерации от 31.07.1998г. №145-ФЗ, федеральными законами «Об общих принципах организации местного самоуправления в Российской Федерации» от 06.10.2003г. №131-ФЗ, приказ Минфина от 01.07.2013г №65 «О порядке применения бюджетной классификации Российской Федерации», Законом Новосибирской области «О бюджетном устройстве и бюджетном процессе в Новосибирской области» от 03.12.2007г., «Положением о бюджетном устройстве и бюджетном процессе Новокрасненского сельсовета», </w:t>
      </w:r>
    </w:p>
    <w:p w:rsidR="00B857AC" w:rsidRPr="00B857AC" w:rsidRDefault="00B857AC" w:rsidP="00B857AC">
      <w:pPr>
        <w:tabs>
          <w:tab w:val="left" w:pos="456"/>
          <w:tab w:val="center" w:pos="4677"/>
        </w:tabs>
        <w:spacing w:after="0" w:line="240" w:lineRule="auto"/>
        <w:jc w:val="both"/>
        <w:outlineLvl w:val="0"/>
        <w:rPr>
          <w:rFonts w:ascii="Times New Roman" w:eastAsia="Times New Roman" w:hAnsi="Times New Roman" w:cs="Times New Roman"/>
          <w:sz w:val="24"/>
          <w:szCs w:val="24"/>
        </w:rPr>
      </w:pPr>
      <w:r w:rsidRPr="00B857AC">
        <w:rPr>
          <w:rFonts w:ascii="Times New Roman" w:eastAsia="Times New Roman" w:hAnsi="Times New Roman" w:cs="Times New Roman"/>
          <w:sz w:val="24"/>
          <w:szCs w:val="24"/>
        </w:rPr>
        <w:tab/>
        <w:t>НОВОКРАСНЕНСКИЙ  СОВЕТ  ДЕПУТАТОВ  РЕШИЛ:</w:t>
      </w:r>
    </w:p>
    <w:p w:rsidR="00B857AC" w:rsidRPr="00B857AC" w:rsidRDefault="00B857AC" w:rsidP="00B857AC">
      <w:pPr>
        <w:spacing w:after="0" w:line="240" w:lineRule="auto"/>
        <w:jc w:val="both"/>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 xml:space="preserve">      Внести изменения в решение №79  26-й сессии Совета депутатов Новокрасненского сельсовета от  26.12.2017г «О бюджете Новокрасненского сельсовета на 2018 и плановый период 2019-2020 годов».</w:t>
      </w:r>
    </w:p>
    <w:p w:rsidR="00B857AC" w:rsidRPr="00B857AC" w:rsidRDefault="00B857AC" w:rsidP="00B857AC">
      <w:pPr>
        <w:spacing w:after="0" w:line="240" w:lineRule="auto"/>
        <w:jc w:val="both"/>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1.-в  пункте 1 в подпункте 1 цифры «5463,4» заменить цифрами «5799,1».</w:t>
      </w:r>
    </w:p>
    <w:p w:rsidR="00B857AC" w:rsidRPr="00B857AC" w:rsidRDefault="00B857AC" w:rsidP="00B857AC">
      <w:pPr>
        <w:spacing w:after="0" w:line="240" w:lineRule="auto"/>
        <w:jc w:val="both"/>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-цифры «4939,8» заменить на цифры «5259,0».</w:t>
      </w:r>
    </w:p>
    <w:p w:rsidR="00B857AC" w:rsidRPr="00B857AC" w:rsidRDefault="00B857AC" w:rsidP="00B857AC">
      <w:pPr>
        <w:spacing w:after="0" w:line="240" w:lineRule="auto"/>
        <w:jc w:val="both"/>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-в  пункте 1 в подпункте 2 цифры «5463,4» заменить цифрами «6073,3».</w:t>
      </w:r>
    </w:p>
    <w:p w:rsidR="00B857AC" w:rsidRPr="00B857AC" w:rsidRDefault="00B857AC" w:rsidP="00B857AC">
      <w:pPr>
        <w:tabs>
          <w:tab w:val="left" w:pos="2745"/>
        </w:tabs>
        <w:spacing w:after="0" w:line="240" w:lineRule="auto"/>
        <w:jc w:val="both"/>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2. Утвердить распределение бюджетных ассигнований по разделам, подразделам, целевым статьям , группам (группам, подгруппам) и видам расходов  приложение  4 таблица 1</w:t>
      </w:r>
    </w:p>
    <w:p w:rsidR="00B857AC" w:rsidRPr="00B857AC" w:rsidRDefault="00B857AC" w:rsidP="00B857AC">
      <w:pPr>
        <w:tabs>
          <w:tab w:val="left" w:pos="2745"/>
        </w:tabs>
        <w:spacing w:after="0" w:line="240" w:lineRule="auto"/>
        <w:jc w:val="both"/>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3. Утвердить ведомственную структуру на 2018год    приложение 5 таблица 1</w:t>
      </w:r>
    </w:p>
    <w:p w:rsidR="00B857AC" w:rsidRPr="00B857AC" w:rsidRDefault="00B857AC" w:rsidP="00B857AC">
      <w:pPr>
        <w:tabs>
          <w:tab w:val="left" w:pos="2745"/>
        </w:tabs>
        <w:spacing w:after="0" w:line="240" w:lineRule="auto"/>
        <w:jc w:val="both"/>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4. Контроль за исполнением данного решения возложить на постоянную комиссию, финансам, бюджету и налоговой политики.</w:t>
      </w:r>
    </w:p>
    <w:p w:rsidR="00B857AC" w:rsidRPr="00B857AC" w:rsidRDefault="00B857AC" w:rsidP="00B857AC">
      <w:pPr>
        <w:tabs>
          <w:tab w:val="left" w:pos="2745"/>
        </w:tabs>
        <w:spacing w:after="0" w:line="240" w:lineRule="auto"/>
        <w:jc w:val="both"/>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5. Опубликовать данное решение в местной газете «Вестник МО».</w:t>
      </w:r>
    </w:p>
    <w:p w:rsidR="00B857AC" w:rsidRPr="00B857AC" w:rsidRDefault="00B857AC" w:rsidP="00B857AC">
      <w:pPr>
        <w:spacing w:after="0" w:line="240" w:lineRule="auto"/>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 xml:space="preserve"> </w:t>
      </w:r>
    </w:p>
    <w:p w:rsidR="00B857AC" w:rsidRPr="00B857AC" w:rsidRDefault="00B857AC" w:rsidP="00B857AC">
      <w:pPr>
        <w:spacing w:after="0" w:line="240" w:lineRule="auto"/>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 xml:space="preserve"> Глава Новокрасненского сельсовета </w:t>
      </w:r>
    </w:p>
    <w:p w:rsidR="00B857AC" w:rsidRPr="00B857AC" w:rsidRDefault="00B857AC" w:rsidP="00B857AC">
      <w:pPr>
        <w:spacing w:after="0" w:line="240" w:lineRule="auto"/>
        <w:rPr>
          <w:rFonts w:ascii="Times New Roman" w:eastAsia="Times New Roman" w:hAnsi="Times New Roman" w:cs="Times New Roman"/>
          <w:sz w:val="28"/>
          <w:szCs w:val="28"/>
        </w:rPr>
      </w:pPr>
      <w:r w:rsidRPr="00B857AC">
        <w:rPr>
          <w:rFonts w:ascii="Times New Roman" w:eastAsia="Times New Roman" w:hAnsi="Times New Roman" w:cs="Times New Roman"/>
          <w:sz w:val="28"/>
          <w:szCs w:val="28"/>
        </w:rPr>
        <w:t xml:space="preserve">Чистоозерного района Новосибирской области                            Т.М. Кулиев                                                 </w:t>
      </w:r>
    </w:p>
    <w:tbl>
      <w:tblPr>
        <w:tblStyle w:val="afb"/>
        <w:tblW w:w="9606" w:type="dxa"/>
        <w:tblLayout w:type="fixed"/>
        <w:tblLook w:val="04A0"/>
      </w:tblPr>
      <w:tblGrid>
        <w:gridCol w:w="250"/>
        <w:gridCol w:w="4238"/>
        <w:gridCol w:w="708"/>
        <w:gridCol w:w="567"/>
        <w:gridCol w:w="567"/>
        <w:gridCol w:w="1433"/>
        <w:gridCol w:w="850"/>
        <w:gridCol w:w="993"/>
      </w:tblGrid>
      <w:tr w:rsidR="008E6D41" w:rsidRPr="00B857AC" w:rsidTr="006056E8">
        <w:trPr>
          <w:trHeight w:val="330"/>
        </w:trPr>
        <w:tc>
          <w:tcPr>
            <w:tcW w:w="9606" w:type="dxa"/>
            <w:gridSpan w:val="8"/>
            <w:tcBorders>
              <w:top w:val="nil"/>
              <w:left w:val="nil"/>
              <w:bottom w:val="nil"/>
              <w:right w:val="nil"/>
            </w:tcBorders>
            <w:noWrap/>
            <w:hideMark/>
          </w:tcPr>
          <w:p w:rsidR="008E6D41" w:rsidRDefault="008E6D41" w:rsidP="00B857AC">
            <w:pPr>
              <w:spacing w:after="200" w:line="276" w:lineRule="auto"/>
              <w:rPr>
                <w:b/>
                <w:bCs/>
              </w:rPr>
            </w:pPr>
          </w:p>
          <w:p w:rsidR="008E6D41" w:rsidRDefault="008E6D41" w:rsidP="00B857AC">
            <w:pPr>
              <w:spacing w:after="200" w:line="276" w:lineRule="auto"/>
              <w:rPr>
                <w:b/>
                <w:bCs/>
              </w:rPr>
            </w:pPr>
          </w:p>
          <w:p w:rsidR="008E6D41" w:rsidRDefault="008E6D41" w:rsidP="00B857AC">
            <w:pPr>
              <w:spacing w:after="200" w:line="276" w:lineRule="auto"/>
              <w:rPr>
                <w:b/>
                <w:bCs/>
              </w:rPr>
            </w:pPr>
          </w:p>
          <w:p w:rsidR="008E6D41" w:rsidRDefault="008E6D41" w:rsidP="00B857AC">
            <w:pPr>
              <w:spacing w:after="200" w:line="276" w:lineRule="auto"/>
              <w:rPr>
                <w:b/>
                <w:bCs/>
              </w:rPr>
            </w:pPr>
          </w:p>
          <w:p w:rsidR="008E6D41" w:rsidRPr="00B857AC" w:rsidRDefault="008E6D41" w:rsidP="00B857AC">
            <w:pPr>
              <w:spacing w:after="200" w:line="276" w:lineRule="auto"/>
              <w:rPr>
                <w:b/>
                <w:bCs/>
              </w:rPr>
            </w:pPr>
            <w:r w:rsidRPr="00B857AC">
              <w:rPr>
                <w:b/>
                <w:bCs/>
              </w:rPr>
              <w:lastRenderedPageBreak/>
              <w:t> </w:t>
            </w:r>
          </w:p>
        </w:tc>
      </w:tr>
      <w:tr w:rsidR="008E6D41" w:rsidRPr="006056E8" w:rsidTr="006056E8">
        <w:trPr>
          <w:trHeight w:val="4677"/>
        </w:trPr>
        <w:tc>
          <w:tcPr>
            <w:tcW w:w="250" w:type="dxa"/>
            <w:tcBorders>
              <w:top w:val="nil"/>
              <w:left w:val="nil"/>
              <w:bottom w:val="nil"/>
              <w:right w:val="nil"/>
            </w:tcBorders>
            <w:noWrap/>
            <w:hideMark/>
          </w:tcPr>
          <w:p w:rsidR="008E6D41" w:rsidRPr="00B857AC" w:rsidRDefault="008E6D41" w:rsidP="00B857AC">
            <w:pPr>
              <w:spacing w:after="200" w:line="276" w:lineRule="auto"/>
              <w:rPr>
                <w:b/>
                <w:bCs/>
              </w:rPr>
            </w:pPr>
          </w:p>
        </w:tc>
        <w:tc>
          <w:tcPr>
            <w:tcW w:w="9356" w:type="dxa"/>
            <w:gridSpan w:val="7"/>
            <w:tcBorders>
              <w:top w:val="nil"/>
              <w:left w:val="nil"/>
              <w:bottom w:val="nil"/>
              <w:right w:val="nil"/>
            </w:tcBorders>
            <w:noWrap/>
            <w:hideMark/>
          </w:tcPr>
          <w:p w:rsidR="008E6D41" w:rsidRPr="006056E8" w:rsidRDefault="008E6D41" w:rsidP="008E6D41">
            <w:pPr>
              <w:spacing w:after="200" w:line="276" w:lineRule="auto"/>
              <w:jc w:val="right"/>
              <w:rPr>
                <w:rFonts w:ascii="Times New Roman" w:hAnsi="Times New Roman" w:cs="Times New Roman"/>
                <w:bCs/>
              </w:rPr>
            </w:pPr>
            <w:r w:rsidRPr="006056E8">
              <w:rPr>
                <w:rFonts w:ascii="Times New Roman" w:hAnsi="Times New Roman" w:cs="Times New Roman"/>
                <w:bCs/>
              </w:rPr>
              <w:t>Приложение 4</w:t>
            </w:r>
          </w:p>
          <w:p w:rsidR="0068404F" w:rsidRPr="006056E8" w:rsidRDefault="008E6D41" w:rsidP="0068404F">
            <w:pPr>
              <w:spacing w:line="276" w:lineRule="auto"/>
              <w:jc w:val="right"/>
              <w:rPr>
                <w:rFonts w:ascii="Times New Roman" w:hAnsi="Times New Roman" w:cs="Times New Roman"/>
                <w:bCs/>
              </w:rPr>
            </w:pPr>
            <w:r w:rsidRPr="006056E8">
              <w:rPr>
                <w:rFonts w:ascii="Times New Roman" w:hAnsi="Times New Roman" w:cs="Times New Roman"/>
                <w:bCs/>
              </w:rPr>
              <w:t xml:space="preserve">к решению №94 от 28.06.2018г. 30 - сессии Совета </w:t>
            </w:r>
          </w:p>
          <w:p w:rsidR="0068404F" w:rsidRPr="006056E8" w:rsidRDefault="008E6D41" w:rsidP="0068404F">
            <w:pPr>
              <w:spacing w:line="276" w:lineRule="auto"/>
              <w:jc w:val="right"/>
              <w:rPr>
                <w:rFonts w:ascii="Times New Roman" w:hAnsi="Times New Roman" w:cs="Times New Roman"/>
                <w:bCs/>
              </w:rPr>
            </w:pPr>
            <w:r w:rsidRPr="006056E8">
              <w:rPr>
                <w:rFonts w:ascii="Times New Roman" w:hAnsi="Times New Roman" w:cs="Times New Roman"/>
                <w:bCs/>
              </w:rPr>
              <w:t xml:space="preserve">депутатов Новокрасненского сельсовета </w:t>
            </w:r>
          </w:p>
          <w:p w:rsidR="0068404F" w:rsidRPr="006056E8" w:rsidRDefault="008E6D41" w:rsidP="0068404F">
            <w:pPr>
              <w:spacing w:line="276" w:lineRule="auto"/>
              <w:jc w:val="right"/>
              <w:rPr>
                <w:rFonts w:ascii="Times New Roman" w:hAnsi="Times New Roman" w:cs="Times New Roman"/>
                <w:bCs/>
              </w:rPr>
            </w:pPr>
            <w:r w:rsidRPr="006056E8">
              <w:rPr>
                <w:rFonts w:ascii="Times New Roman" w:hAnsi="Times New Roman" w:cs="Times New Roman"/>
                <w:bCs/>
              </w:rPr>
              <w:t xml:space="preserve">Чистоозерного района Новосибирской области </w:t>
            </w:r>
          </w:p>
          <w:p w:rsidR="0068404F" w:rsidRPr="006056E8" w:rsidRDefault="008E6D41" w:rsidP="0068404F">
            <w:pPr>
              <w:spacing w:line="276" w:lineRule="auto"/>
              <w:jc w:val="right"/>
              <w:rPr>
                <w:rFonts w:ascii="Times New Roman" w:hAnsi="Times New Roman" w:cs="Times New Roman"/>
                <w:bCs/>
              </w:rPr>
            </w:pPr>
            <w:r w:rsidRPr="006056E8">
              <w:rPr>
                <w:rFonts w:ascii="Times New Roman" w:hAnsi="Times New Roman" w:cs="Times New Roman"/>
                <w:bCs/>
              </w:rPr>
              <w:t xml:space="preserve">"О внесении изменений в решение 26 - ой сессии </w:t>
            </w:r>
          </w:p>
          <w:p w:rsidR="0068404F" w:rsidRPr="006056E8" w:rsidRDefault="008E6D41" w:rsidP="0068404F">
            <w:pPr>
              <w:spacing w:line="276" w:lineRule="auto"/>
              <w:jc w:val="right"/>
              <w:rPr>
                <w:rFonts w:ascii="Times New Roman" w:hAnsi="Times New Roman" w:cs="Times New Roman"/>
                <w:bCs/>
              </w:rPr>
            </w:pPr>
            <w:r w:rsidRPr="006056E8">
              <w:rPr>
                <w:rFonts w:ascii="Times New Roman" w:hAnsi="Times New Roman" w:cs="Times New Roman"/>
                <w:bCs/>
              </w:rPr>
              <w:t xml:space="preserve">Совета депутатов № 79 от 26.12.2017г. </w:t>
            </w:r>
          </w:p>
          <w:p w:rsidR="0068404F" w:rsidRPr="006056E8" w:rsidRDefault="008E6D41" w:rsidP="0068404F">
            <w:pPr>
              <w:spacing w:line="276" w:lineRule="auto"/>
              <w:jc w:val="right"/>
              <w:rPr>
                <w:rFonts w:ascii="Times New Roman" w:hAnsi="Times New Roman" w:cs="Times New Roman"/>
                <w:bCs/>
              </w:rPr>
            </w:pPr>
            <w:r w:rsidRPr="006056E8">
              <w:rPr>
                <w:rFonts w:ascii="Times New Roman" w:hAnsi="Times New Roman" w:cs="Times New Roman"/>
                <w:bCs/>
              </w:rPr>
              <w:t xml:space="preserve">"О бюджете Новокрасненского сельсовета </w:t>
            </w:r>
          </w:p>
          <w:p w:rsidR="0068404F" w:rsidRPr="006056E8" w:rsidRDefault="008E6D41" w:rsidP="0068404F">
            <w:pPr>
              <w:spacing w:line="276" w:lineRule="auto"/>
              <w:jc w:val="right"/>
              <w:rPr>
                <w:rFonts w:ascii="Times New Roman" w:hAnsi="Times New Roman" w:cs="Times New Roman"/>
                <w:bCs/>
              </w:rPr>
            </w:pPr>
            <w:r w:rsidRPr="006056E8">
              <w:rPr>
                <w:rFonts w:ascii="Times New Roman" w:hAnsi="Times New Roman" w:cs="Times New Roman"/>
                <w:bCs/>
              </w:rPr>
              <w:t xml:space="preserve">Чистоозерного района Новосибирской области </w:t>
            </w:r>
          </w:p>
          <w:p w:rsidR="008E6D41" w:rsidRPr="006056E8" w:rsidRDefault="008E6D41" w:rsidP="0068404F">
            <w:pPr>
              <w:spacing w:line="276" w:lineRule="auto"/>
              <w:jc w:val="right"/>
              <w:rPr>
                <w:rFonts w:ascii="Times New Roman" w:hAnsi="Times New Roman" w:cs="Times New Roman"/>
                <w:bCs/>
              </w:rPr>
            </w:pPr>
            <w:r w:rsidRPr="006056E8">
              <w:rPr>
                <w:rFonts w:ascii="Times New Roman" w:hAnsi="Times New Roman" w:cs="Times New Roman"/>
                <w:bCs/>
              </w:rPr>
              <w:t>на 2018 год и плановый период 2019 и 2020 годов"</w:t>
            </w:r>
          </w:p>
          <w:p w:rsidR="0068404F" w:rsidRPr="006056E8" w:rsidRDefault="0068404F" w:rsidP="00B857AC">
            <w:pPr>
              <w:spacing w:after="200" w:line="276" w:lineRule="auto"/>
              <w:rPr>
                <w:rFonts w:ascii="Times New Roman" w:hAnsi="Times New Roman" w:cs="Times New Roman"/>
                <w:b/>
                <w:bCs/>
              </w:rPr>
            </w:pPr>
          </w:p>
          <w:p w:rsidR="0068404F" w:rsidRPr="006056E8" w:rsidRDefault="008E6D41" w:rsidP="0068404F">
            <w:pPr>
              <w:jc w:val="right"/>
              <w:rPr>
                <w:rFonts w:ascii="Times New Roman" w:hAnsi="Times New Roman" w:cs="Times New Roman"/>
              </w:rPr>
            </w:pPr>
            <w:r w:rsidRPr="006056E8">
              <w:rPr>
                <w:rFonts w:ascii="Times New Roman" w:hAnsi="Times New Roman" w:cs="Times New Roman"/>
                <w:b/>
                <w:bCs/>
              </w:rPr>
              <w:t>Распределение бюджетных ассигнований по разделам и подразделам, целевым статьям, группам и подгруппам видов расходов классификации расходов</w:t>
            </w:r>
            <w:r w:rsidR="0068404F" w:rsidRPr="006056E8">
              <w:rPr>
                <w:rFonts w:ascii="Times New Roman" w:hAnsi="Times New Roman" w:cs="Times New Roman"/>
              </w:rPr>
              <w:t xml:space="preserve"> </w:t>
            </w:r>
          </w:p>
          <w:p w:rsidR="0068404F" w:rsidRPr="006056E8" w:rsidRDefault="0068404F" w:rsidP="0068404F">
            <w:pPr>
              <w:jc w:val="right"/>
              <w:rPr>
                <w:rFonts w:ascii="Times New Roman" w:hAnsi="Times New Roman" w:cs="Times New Roman"/>
              </w:rPr>
            </w:pPr>
            <w:r w:rsidRPr="006056E8">
              <w:rPr>
                <w:rFonts w:ascii="Times New Roman" w:hAnsi="Times New Roman" w:cs="Times New Roman"/>
              </w:rPr>
              <w:t>Таблица 1</w:t>
            </w:r>
          </w:p>
          <w:p w:rsidR="008E6D41" w:rsidRPr="006056E8" w:rsidRDefault="0068404F" w:rsidP="0068404F">
            <w:pPr>
              <w:jc w:val="right"/>
              <w:rPr>
                <w:rFonts w:ascii="Times New Roman" w:hAnsi="Times New Roman" w:cs="Times New Roman"/>
              </w:rPr>
            </w:pPr>
            <w:r w:rsidRPr="006056E8">
              <w:rPr>
                <w:rFonts w:ascii="Times New Roman" w:hAnsi="Times New Roman" w:cs="Times New Roman"/>
              </w:rPr>
              <w:t>(Тыс.Рублей)</w:t>
            </w:r>
          </w:p>
        </w:tc>
      </w:tr>
      <w:tr w:rsidR="008E6D41" w:rsidRPr="00B857AC" w:rsidTr="0068404F">
        <w:trPr>
          <w:trHeight w:val="505"/>
        </w:trPr>
        <w:tc>
          <w:tcPr>
            <w:tcW w:w="4488" w:type="dxa"/>
            <w:gridSpan w:val="2"/>
            <w:noWrap/>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Наименование</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КВСР</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РЗ</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ПР</w:t>
            </w:r>
          </w:p>
        </w:tc>
        <w:tc>
          <w:tcPr>
            <w:tcW w:w="1433" w:type="dxa"/>
            <w:tcBorders>
              <w:right w:val="single" w:sz="4" w:space="0" w:color="auto"/>
            </w:tcBorders>
            <w:hideMark/>
          </w:tcPr>
          <w:p w:rsidR="008E6D41" w:rsidRPr="0068404F" w:rsidRDefault="008E6D41" w:rsidP="008E6D41">
            <w:pPr>
              <w:rPr>
                <w:rFonts w:ascii="Times New Roman" w:hAnsi="Times New Roman" w:cs="Times New Roman"/>
                <w:bCs/>
              </w:rPr>
            </w:pPr>
            <w:r w:rsidRPr="0068404F">
              <w:rPr>
                <w:rFonts w:ascii="Times New Roman" w:hAnsi="Times New Roman" w:cs="Times New Roman"/>
                <w:bCs/>
              </w:rPr>
              <w:t>КЦСР</w:t>
            </w:r>
          </w:p>
        </w:tc>
        <w:tc>
          <w:tcPr>
            <w:tcW w:w="850" w:type="dxa"/>
            <w:tcBorders>
              <w:left w:val="single" w:sz="4" w:space="0" w:color="auto"/>
            </w:tcBorders>
          </w:tcPr>
          <w:p w:rsidR="008E6D41" w:rsidRPr="0068404F" w:rsidRDefault="008E6D41" w:rsidP="008E6D41">
            <w:pPr>
              <w:rPr>
                <w:rFonts w:ascii="Times New Roman" w:hAnsi="Times New Roman" w:cs="Times New Roman"/>
                <w:bCs/>
              </w:rPr>
            </w:pPr>
            <w:r w:rsidRPr="0068404F">
              <w:rPr>
                <w:rFonts w:ascii="Times New Roman" w:hAnsi="Times New Roman" w:cs="Times New Roman"/>
                <w:bCs/>
              </w:rPr>
              <w:t>КВР</w:t>
            </w:r>
          </w:p>
        </w:tc>
        <w:tc>
          <w:tcPr>
            <w:tcW w:w="993" w:type="dxa"/>
            <w:tcBorders>
              <w:top w:val="single" w:sz="4" w:space="0" w:color="auto"/>
              <w:bottom w:val="single" w:sz="4" w:space="0" w:color="auto"/>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Сумма</w:t>
            </w:r>
          </w:p>
          <w:p w:rsidR="008E6D41" w:rsidRPr="0068404F" w:rsidRDefault="008E6D41" w:rsidP="00B857AC">
            <w:pPr>
              <w:rPr>
                <w:rFonts w:ascii="Times New Roman" w:hAnsi="Times New Roman" w:cs="Times New Roman"/>
                <w:bCs/>
              </w:rPr>
            </w:pP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ОБЩЕГОСУДАРСТВЕННЫЕ ВОПРОСЫ</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00</w:t>
            </w:r>
          </w:p>
        </w:tc>
        <w:tc>
          <w:tcPr>
            <w:tcW w:w="1433" w:type="dxa"/>
            <w:hideMark/>
          </w:tcPr>
          <w:p w:rsidR="008E6D41" w:rsidRPr="0068404F" w:rsidRDefault="008E6D41" w:rsidP="008E6D41">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8E6D41">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tcBorders>
              <w:top w:val="single" w:sz="4" w:space="0" w:color="auto"/>
            </w:tcBorders>
            <w:hideMark/>
          </w:tcPr>
          <w:p w:rsidR="008E6D41" w:rsidRPr="0068404F" w:rsidRDefault="008E6D41" w:rsidP="00B857AC">
            <w:pPr>
              <w:rPr>
                <w:rFonts w:ascii="Times New Roman" w:hAnsi="Times New Roman" w:cs="Times New Roman"/>
                <w:bCs/>
              </w:rPr>
            </w:pPr>
            <w:r w:rsidRPr="0068404F">
              <w:rPr>
                <w:rFonts w:ascii="Times New Roman" w:hAnsi="Times New Roman" w:cs="Times New Roman"/>
                <w:bCs/>
              </w:rPr>
              <w:t>2113,9</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Функционирование высшего должностного лица субъекта Российской Федерации и муниципального образования</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02</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559,2</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Непрограммное направление бюджета  по муниципальным образованиям</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02</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8800000000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559,2</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Глава муниципального образования</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02</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8800001110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559,2</w:t>
            </w:r>
          </w:p>
        </w:tc>
      </w:tr>
      <w:tr w:rsidR="0068404F" w:rsidRPr="00B857AC" w:rsidTr="0068404F">
        <w:trPr>
          <w:trHeight w:val="589"/>
        </w:trPr>
        <w:tc>
          <w:tcPr>
            <w:tcW w:w="4488" w:type="dxa"/>
            <w:gridSpan w:val="2"/>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02</w:t>
            </w:r>
          </w:p>
        </w:tc>
        <w:tc>
          <w:tcPr>
            <w:tcW w:w="1433"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8800001110</w:t>
            </w:r>
          </w:p>
        </w:tc>
        <w:tc>
          <w:tcPr>
            <w:tcW w:w="850"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100</w:t>
            </w:r>
          </w:p>
        </w:tc>
        <w:tc>
          <w:tcPr>
            <w:tcW w:w="993"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559,2</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Расходы на выплаты персоналу государственных (муниципальных) органов</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02</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8800001110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120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559,2</w:t>
            </w:r>
          </w:p>
        </w:tc>
      </w:tr>
      <w:tr w:rsidR="0068404F" w:rsidRPr="00B857AC" w:rsidTr="0068404F">
        <w:trPr>
          <w:trHeight w:val="589"/>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1554,7</w:t>
            </w:r>
          </w:p>
        </w:tc>
      </w:tr>
      <w:tr w:rsidR="0068404F" w:rsidRPr="00B857AC" w:rsidTr="0068404F">
        <w:trPr>
          <w:trHeight w:val="225"/>
        </w:trPr>
        <w:tc>
          <w:tcPr>
            <w:tcW w:w="4488" w:type="dxa"/>
            <w:gridSpan w:val="2"/>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Непрограммное направление бюджета  по муниципальным образованиям</w:t>
            </w:r>
          </w:p>
        </w:tc>
        <w:tc>
          <w:tcPr>
            <w:tcW w:w="708"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1433"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8800000000</w:t>
            </w:r>
          </w:p>
        </w:tc>
        <w:tc>
          <w:tcPr>
            <w:tcW w:w="850"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1554,7</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Расходы на обеспечение функций органов местного самоуправления</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8800000190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1554,6</w:t>
            </w:r>
          </w:p>
        </w:tc>
      </w:tr>
      <w:tr w:rsidR="0068404F" w:rsidRPr="00B857AC" w:rsidTr="0068404F">
        <w:trPr>
          <w:trHeight w:val="589"/>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8800000190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1112,2</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Расходы на выплаты персоналу государственных (муниципальных) органов</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8800000190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120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1112,2</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8800000190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412,6</w:t>
            </w:r>
          </w:p>
        </w:tc>
      </w:tr>
      <w:tr w:rsidR="0068404F" w:rsidRPr="00B857AC" w:rsidTr="0068404F">
        <w:trPr>
          <w:trHeight w:val="398"/>
        </w:trPr>
        <w:tc>
          <w:tcPr>
            <w:tcW w:w="4488" w:type="dxa"/>
            <w:gridSpan w:val="2"/>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08"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1433"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8800000190</w:t>
            </w:r>
          </w:p>
        </w:tc>
        <w:tc>
          <w:tcPr>
            <w:tcW w:w="850"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240</w:t>
            </w:r>
          </w:p>
        </w:tc>
        <w:tc>
          <w:tcPr>
            <w:tcW w:w="993"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412,6</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Иные бюджетные ассигнования</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8800000190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29,8</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Осуществление отдельных государственных полномочий по решению вопросов в сфере административных правонарушений</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8800070190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8800070190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8800070190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240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НАЦИОНАЛЬНАЯ ОБОРОНА</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02</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00</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83,4</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Мобилизационная и вневойсковая подготовка</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02</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83,4</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Непрограммное направление бюджета  по муниципальным образованиям</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02</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8800000000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83,4</w:t>
            </w:r>
          </w:p>
        </w:tc>
      </w:tr>
      <w:tr w:rsidR="0068404F" w:rsidRPr="00B857AC" w:rsidTr="0068404F">
        <w:trPr>
          <w:trHeight w:val="3240"/>
        </w:trPr>
        <w:tc>
          <w:tcPr>
            <w:tcW w:w="4488" w:type="dxa"/>
            <w:gridSpan w:val="2"/>
            <w:tcBorders>
              <w:bottom w:val="single" w:sz="4" w:space="0" w:color="000000" w:themeColor="text1"/>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Субвенции на осуществление первичного воинского учета на территориях, где отсутствуют военные комиссариаты</w:t>
            </w:r>
          </w:p>
          <w:p w:rsidR="008E6D41" w:rsidRPr="0068404F" w:rsidRDefault="008E6D41" w:rsidP="00B857AC">
            <w:pPr>
              <w:rPr>
                <w:rFonts w:ascii="Times New Roman" w:hAnsi="Times New Roman" w:cs="Times New Roman"/>
                <w:bCs/>
              </w:rPr>
            </w:pPr>
            <w:r w:rsidRPr="006840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bottom w:val="single" w:sz="4" w:space="0" w:color="000000" w:themeColor="text1"/>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p w:rsidR="008E6D41" w:rsidRPr="0068404F" w:rsidRDefault="008E6D41" w:rsidP="00B857AC">
            <w:pPr>
              <w:rPr>
                <w:rFonts w:ascii="Times New Roman" w:hAnsi="Times New Roman" w:cs="Times New Roman"/>
                <w:bCs/>
              </w:rPr>
            </w:pPr>
            <w:r w:rsidRPr="0068404F">
              <w:rPr>
                <w:rFonts w:ascii="Times New Roman" w:hAnsi="Times New Roman" w:cs="Times New Roman"/>
                <w:bCs/>
              </w:rPr>
              <w:t> </w:t>
            </w:r>
          </w:p>
        </w:tc>
        <w:tc>
          <w:tcPr>
            <w:tcW w:w="567" w:type="dxa"/>
            <w:tcBorders>
              <w:bottom w:val="single" w:sz="4" w:space="0" w:color="000000" w:themeColor="text1"/>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02</w:t>
            </w:r>
          </w:p>
          <w:p w:rsidR="008E6D41" w:rsidRPr="0068404F" w:rsidRDefault="008E6D41" w:rsidP="00B857AC">
            <w:pPr>
              <w:rPr>
                <w:rFonts w:ascii="Times New Roman" w:hAnsi="Times New Roman" w:cs="Times New Roman"/>
                <w:bCs/>
              </w:rPr>
            </w:pPr>
            <w:r w:rsidRPr="0068404F">
              <w:rPr>
                <w:rFonts w:ascii="Times New Roman" w:hAnsi="Times New Roman" w:cs="Times New Roman"/>
                <w:bCs/>
              </w:rPr>
              <w:t>02</w:t>
            </w:r>
          </w:p>
        </w:tc>
        <w:tc>
          <w:tcPr>
            <w:tcW w:w="567" w:type="dxa"/>
            <w:tcBorders>
              <w:bottom w:val="single" w:sz="4" w:space="0" w:color="000000" w:themeColor="text1"/>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p w:rsidR="008E6D41" w:rsidRPr="0068404F" w:rsidRDefault="008E6D41" w:rsidP="00B857AC">
            <w:pPr>
              <w:rPr>
                <w:rFonts w:ascii="Times New Roman" w:hAnsi="Times New Roman" w:cs="Times New Roman"/>
                <w:bCs/>
              </w:rPr>
            </w:pPr>
            <w:r w:rsidRPr="0068404F">
              <w:rPr>
                <w:rFonts w:ascii="Times New Roman" w:hAnsi="Times New Roman" w:cs="Times New Roman"/>
                <w:bCs/>
              </w:rPr>
              <w:t>03</w:t>
            </w:r>
          </w:p>
        </w:tc>
        <w:tc>
          <w:tcPr>
            <w:tcW w:w="1433" w:type="dxa"/>
            <w:tcBorders>
              <w:bottom w:val="single" w:sz="4" w:space="0" w:color="000000" w:themeColor="text1"/>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8800051180</w:t>
            </w:r>
          </w:p>
          <w:p w:rsidR="008E6D41" w:rsidRPr="0068404F" w:rsidRDefault="008E6D41" w:rsidP="00B857AC">
            <w:pPr>
              <w:rPr>
                <w:rFonts w:ascii="Times New Roman" w:hAnsi="Times New Roman" w:cs="Times New Roman"/>
                <w:bCs/>
              </w:rPr>
            </w:pPr>
            <w:r w:rsidRPr="0068404F">
              <w:rPr>
                <w:rFonts w:ascii="Times New Roman" w:hAnsi="Times New Roman" w:cs="Times New Roman"/>
                <w:bCs/>
              </w:rPr>
              <w:t>8800051180</w:t>
            </w:r>
          </w:p>
        </w:tc>
        <w:tc>
          <w:tcPr>
            <w:tcW w:w="850" w:type="dxa"/>
            <w:tcBorders>
              <w:bottom w:val="single" w:sz="4" w:space="0" w:color="000000" w:themeColor="text1"/>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p w:rsidR="008E6D41" w:rsidRPr="0068404F" w:rsidRDefault="008E6D41" w:rsidP="00B857AC">
            <w:pPr>
              <w:rPr>
                <w:rFonts w:ascii="Times New Roman" w:hAnsi="Times New Roman" w:cs="Times New Roman"/>
                <w:bCs/>
              </w:rPr>
            </w:pPr>
            <w:r w:rsidRPr="0068404F">
              <w:rPr>
                <w:rFonts w:ascii="Times New Roman" w:hAnsi="Times New Roman" w:cs="Times New Roman"/>
                <w:bCs/>
              </w:rPr>
              <w:t>100</w:t>
            </w:r>
          </w:p>
        </w:tc>
        <w:tc>
          <w:tcPr>
            <w:tcW w:w="993" w:type="dxa"/>
            <w:tcBorders>
              <w:bottom w:val="single" w:sz="4" w:space="0" w:color="000000" w:themeColor="text1"/>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83,4</w:t>
            </w:r>
          </w:p>
          <w:p w:rsidR="008E6D41" w:rsidRPr="0068404F" w:rsidRDefault="008E6D41" w:rsidP="00B857AC">
            <w:pPr>
              <w:rPr>
                <w:rFonts w:ascii="Times New Roman" w:hAnsi="Times New Roman" w:cs="Times New Roman"/>
                <w:bCs/>
              </w:rPr>
            </w:pPr>
            <w:r w:rsidRPr="0068404F">
              <w:rPr>
                <w:rFonts w:ascii="Times New Roman" w:hAnsi="Times New Roman" w:cs="Times New Roman"/>
                <w:bCs/>
              </w:rPr>
              <w:t>83,4</w:t>
            </w:r>
          </w:p>
        </w:tc>
      </w:tr>
      <w:tr w:rsidR="0068404F" w:rsidRPr="00B857AC" w:rsidTr="0068404F">
        <w:trPr>
          <w:trHeight w:val="589"/>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xml:space="preserve">Расходы на выплаты персоналу в целях обеспечения выполнения функций </w:t>
            </w:r>
            <w:r w:rsidRPr="0068404F">
              <w:rPr>
                <w:rFonts w:ascii="Times New Roman" w:hAnsi="Times New Roman" w:cs="Times New Roman"/>
                <w:bCs/>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lastRenderedPageBreak/>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02</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8800051180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83,4</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lastRenderedPageBreak/>
              <w:t>Расходы на выплаты персоналу государственных (муниципальных) органов</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02</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8800051180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120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83,4</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НАЦИОНАЛЬНАЯ БЕЗОПАСНОСТЬ И ПРАВООХРАНИТЕЛЬНАЯ ДЕЯТЕЛЬНОСТЬ</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00</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145,0</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Защита населения и территории от чрезвычайных ситуаций природного и техногенного характера, гражданская оборона</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09</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145,0</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Мероприятия по предупреждению и ликвидации последствий ЧС и стихийных бедствий природного и техногенного характера</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09</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6900000430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145,0</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09</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6900000430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145,0</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09</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6900000430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240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145,0</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НАЦИОНАЛЬНАЯ ЭКОНОМИКА</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00</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583,4</w:t>
            </w:r>
          </w:p>
        </w:tc>
      </w:tr>
      <w:tr w:rsidR="0068404F" w:rsidRPr="00B857AC" w:rsidTr="0068404F">
        <w:trPr>
          <w:trHeight w:val="225"/>
        </w:trPr>
        <w:tc>
          <w:tcPr>
            <w:tcW w:w="4488" w:type="dxa"/>
            <w:gridSpan w:val="2"/>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Дорожное хозяйство (дорожные фонды)</w:t>
            </w:r>
          </w:p>
        </w:tc>
        <w:tc>
          <w:tcPr>
            <w:tcW w:w="708"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567"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09</w:t>
            </w:r>
          </w:p>
        </w:tc>
        <w:tc>
          <w:tcPr>
            <w:tcW w:w="1433"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tcBorders>
              <w:top w:val="nil"/>
            </w:tcBorders>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538,4</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Содержание автомобильных дорог за счет дорожного фонда</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09</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7000000530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538,4</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09</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7000000530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538,4</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09</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7000000530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240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538,4</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Другие вопросы в области национальной экономики</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12</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45,0</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Развитие национальной экономики</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12</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7500000000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45,0</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Прочие мероприятия в национальной экономике</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12</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7500000090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45,0</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xml:space="preserve">Закупка товаров, работ и услуг для обеспечения государственных </w:t>
            </w:r>
            <w:r w:rsidRPr="0068404F">
              <w:rPr>
                <w:rFonts w:ascii="Times New Roman" w:hAnsi="Times New Roman" w:cs="Times New Roman"/>
                <w:bCs/>
              </w:rPr>
              <w:lastRenderedPageBreak/>
              <w:t>(муниципальных)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lastRenderedPageBreak/>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12</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7500000090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45,0</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lastRenderedPageBreak/>
              <w:t>Иные закупки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04</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12</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7500000090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240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45,0</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ЖИЛИЩНО-КОММУНАЛЬНОЕ ХОЗЯЙСТВО</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00</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429,1</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Коммунальное хозяйство</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02</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80,0</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Мероприятия в области коммунального хозяйства</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02</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7110000430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80,0</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02</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7110000430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80,0</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02</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7110000430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240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80,0</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Благоустройство</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349,1</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Благоустройство</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7200000000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349,1</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Уличное освещение</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7200000050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267,4</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7200000050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267,4</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7200000050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240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267,4</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Организация и содержание мест захоронения</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7200000070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66,7</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7200000070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66,7</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7200000070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240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66,7</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Прочие мероприятия по благоустройству  поселений</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7200000090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15,0</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7200000090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15,0</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xml:space="preserve">Иные закупки товаров, работ и услуг для обеспечения государственных </w:t>
            </w:r>
            <w:r w:rsidRPr="0068404F">
              <w:rPr>
                <w:rFonts w:ascii="Times New Roman" w:hAnsi="Times New Roman" w:cs="Times New Roman"/>
                <w:bCs/>
              </w:rPr>
              <w:lastRenderedPageBreak/>
              <w:t>(муниципальных)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lastRenderedPageBreak/>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03</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7200000090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240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15,0</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lastRenderedPageBreak/>
              <w:t>КУЛЬТУРА, КИНЕМАТОГРАФИЯ</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08</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00</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2559,0</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Культура</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08</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2559,0</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Развитие культуры</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08</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7300000000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2559,0</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Дома культуры</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08</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7300000100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2559,0</w:t>
            </w:r>
          </w:p>
        </w:tc>
      </w:tr>
      <w:tr w:rsidR="0068404F" w:rsidRPr="00B857AC" w:rsidTr="0068404F">
        <w:trPr>
          <w:trHeight w:val="589"/>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08</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7300000100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1784,4</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Расходы на выплаты персоналу казенных учреждений</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08</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7300000100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110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1784,4</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08</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7300000100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761,6</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08</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7300000100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240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761,6</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Иные бюджетные ассигнования</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08</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7300000100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13,0</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Уплата налогов, сборов и иных платежей</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08</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7300000100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850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13,0</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СОЦИАЛЬНАЯ ПОЛИТИКА</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10</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00</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149,5</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Пенсионное обеспечение</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10</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149,5</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Отсутствует в справочнике КЦСР!</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10</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6800000000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149,5</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Доплаты к пенсиям муниципальных служащих</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10</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6800000410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149,5</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Социальное обеспечение и иные выплаты населению</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10</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6800000410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300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149,5</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Публичные нормативные социальные выплаты гражданам</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10</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01</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6800000410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310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149,5</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ФИЗИЧЕСКАЯ КУЛЬТУРА И СПОРТ</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00</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10,0</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Другие вопросы в области физической культуры и спорта</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10,0</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Социальная поддержка населения</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7400000000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10,0</w:t>
            </w:r>
          </w:p>
        </w:tc>
      </w:tr>
      <w:tr w:rsidR="0068404F" w:rsidRPr="00B857AC" w:rsidTr="0068404F">
        <w:trPr>
          <w:trHeight w:val="225"/>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xml:space="preserve">мероприяв области спорта и физической </w:t>
            </w:r>
            <w:r w:rsidRPr="0068404F">
              <w:rPr>
                <w:rFonts w:ascii="Times New Roman" w:hAnsi="Times New Roman" w:cs="Times New Roman"/>
                <w:bCs/>
              </w:rPr>
              <w:lastRenderedPageBreak/>
              <w:t>культуры</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lastRenderedPageBreak/>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7400000140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10,0</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lastRenderedPageBreak/>
              <w:t>Закупка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7400000140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200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10,0</w:t>
            </w:r>
          </w:p>
        </w:tc>
      </w:tr>
      <w:tr w:rsidR="0068404F" w:rsidRPr="00B857AC" w:rsidTr="0068404F">
        <w:trPr>
          <w:trHeight w:val="398"/>
        </w:trPr>
        <w:tc>
          <w:tcPr>
            <w:tcW w:w="4488" w:type="dxa"/>
            <w:gridSpan w:val="2"/>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708"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 </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11</w:t>
            </w:r>
          </w:p>
        </w:tc>
        <w:tc>
          <w:tcPr>
            <w:tcW w:w="567"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05</w:t>
            </w:r>
          </w:p>
        </w:tc>
        <w:tc>
          <w:tcPr>
            <w:tcW w:w="143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7400000140</w:t>
            </w:r>
          </w:p>
        </w:tc>
        <w:tc>
          <w:tcPr>
            <w:tcW w:w="850"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240</w:t>
            </w:r>
          </w:p>
        </w:tc>
        <w:tc>
          <w:tcPr>
            <w:tcW w:w="993" w:type="dxa"/>
            <w:hideMark/>
          </w:tcPr>
          <w:p w:rsidR="008E6D41" w:rsidRPr="0068404F" w:rsidRDefault="008E6D41" w:rsidP="00B857AC">
            <w:pPr>
              <w:spacing w:after="200" w:line="276" w:lineRule="auto"/>
              <w:rPr>
                <w:rFonts w:ascii="Times New Roman" w:hAnsi="Times New Roman" w:cs="Times New Roman"/>
                <w:bCs/>
              </w:rPr>
            </w:pPr>
            <w:r w:rsidRPr="0068404F">
              <w:rPr>
                <w:rFonts w:ascii="Times New Roman" w:hAnsi="Times New Roman" w:cs="Times New Roman"/>
                <w:bCs/>
              </w:rPr>
              <w:t>10,0</w:t>
            </w:r>
          </w:p>
        </w:tc>
      </w:tr>
      <w:tr w:rsidR="008E6D41" w:rsidRPr="00B857AC" w:rsidTr="0068404F">
        <w:trPr>
          <w:trHeight w:val="225"/>
        </w:trPr>
        <w:tc>
          <w:tcPr>
            <w:tcW w:w="8613" w:type="dxa"/>
            <w:gridSpan w:val="7"/>
            <w:tcBorders>
              <w:right w:val="single" w:sz="4" w:space="0" w:color="auto"/>
            </w:tcBorders>
            <w:noWrap/>
            <w:vAlign w:val="center"/>
            <w:hideMark/>
          </w:tcPr>
          <w:p w:rsidR="008E6D41" w:rsidRPr="0068404F" w:rsidRDefault="008E6D41" w:rsidP="008E6D41">
            <w:pPr>
              <w:spacing w:after="200" w:line="276" w:lineRule="auto"/>
              <w:rPr>
                <w:rFonts w:ascii="Times New Roman" w:hAnsi="Times New Roman" w:cs="Times New Roman"/>
                <w:bCs/>
              </w:rPr>
            </w:pPr>
            <w:r w:rsidRPr="0068404F">
              <w:rPr>
                <w:rFonts w:ascii="Times New Roman" w:hAnsi="Times New Roman" w:cs="Times New Roman"/>
                <w:bCs/>
              </w:rPr>
              <w:t>Итого:</w:t>
            </w:r>
          </w:p>
        </w:tc>
        <w:tc>
          <w:tcPr>
            <w:tcW w:w="993" w:type="dxa"/>
            <w:tcBorders>
              <w:left w:val="single" w:sz="4" w:space="0" w:color="auto"/>
            </w:tcBorders>
          </w:tcPr>
          <w:p w:rsidR="008E6D41" w:rsidRPr="0068404F" w:rsidRDefault="008E6D41" w:rsidP="008E6D41">
            <w:pPr>
              <w:jc w:val="right"/>
              <w:rPr>
                <w:rFonts w:ascii="Times New Roman" w:hAnsi="Times New Roman" w:cs="Times New Roman"/>
                <w:bCs/>
              </w:rPr>
            </w:pPr>
            <w:r w:rsidRPr="0068404F">
              <w:rPr>
                <w:rFonts w:ascii="Times New Roman" w:hAnsi="Times New Roman" w:cs="Times New Roman"/>
                <w:bCs/>
              </w:rPr>
              <w:t>6073,3</w:t>
            </w:r>
          </w:p>
        </w:tc>
      </w:tr>
    </w:tbl>
    <w:p w:rsidR="002A5EA5" w:rsidRDefault="002A5EA5"/>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056E8" w:rsidRDefault="006056E8" w:rsidP="0068404F">
      <w:pPr>
        <w:spacing w:after="0"/>
        <w:jc w:val="right"/>
      </w:pPr>
    </w:p>
    <w:p w:rsidR="0068404F" w:rsidRPr="006056E8" w:rsidRDefault="0068404F" w:rsidP="0068404F">
      <w:pPr>
        <w:spacing w:after="0"/>
        <w:jc w:val="right"/>
        <w:rPr>
          <w:rFonts w:ascii="Times New Roman" w:hAnsi="Times New Roman" w:cs="Times New Roman"/>
        </w:rPr>
      </w:pPr>
      <w:r w:rsidRPr="006056E8">
        <w:rPr>
          <w:rFonts w:ascii="Times New Roman" w:hAnsi="Times New Roman" w:cs="Times New Roman"/>
        </w:rPr>
        <w:t>Приложение 5</w:t>
      </w:r>
    </w:p>
    <w:p w:rsidR="0068404F" w:rsidRPr="006056E8" w:rsidRDefault="0068404F" w:rsidP="0068404F">
      <w:pPr>
        <w:spacing w:after="0"/>
        <w:jc w:val="right"/>
        <w:rPr>
          <w:rFonts w:ascii="Times New Roman" w:hAnsi="Times New Roman" w:cs="Times New Roman"/>
        </w:rPr>
      </w:pPr>
      <w:r w:rsidRPr="006056E8">
        <w:rPr>
          <w:rFonts w:ascii="Times New Roman" w:hAnsi="Times New Roman" w:cs="Times New Roman"/>
        </w:rPr>
        <w:t xml:space="preserve">к решению №94 от 28.06.2018г. 30 - сессии  </w:t>
      </w:r>
    </w:p>
    <w:p w:rsidR="0068404F" w:rsidRPr="006056E8" w:rsidRDefault="0068404F" w:rsidP="0068404F">
      <w:pPr>
        <w:spacing w:after="0"/>
        <w:jc w:val="right"/>
        <w:rPr>
          <w:rFonts w:ascii="Times New Roman" w:hAnsi="Times New Roman" w:cs="Times New Roman"/>
        </w:rPr>
      </w:pPr>
      <w:r w:rsidRPr="006056E8">
        <w:rPr>
          <w:rFonts w:ascii="Times New Roman" w:hAnsi="Times New Roman" w:cs="Times New Roman"/>
        </w:rPr>
        <w:t xml:space="preserve">Совета депутатов Новокрасненского сельсовета </w:t>
      </w:r>
    </w:p>
    <w:p w:rsidR="0068404F" w:rsidRPr="006056E8" w:rsidRDefault="0068404F" w:rsidP="0068404F">
      <w:pPr>
        <w:spacing w:after="0"/>
        <w:jc w:val="right"/>
        <w:rPr>
          <w:rFonts w:ascii="Times New Roman" w:hAnsi="Times New Roman" w:cs="Times New Roman"/>
        </w:rPr>
      </w:pPr>
      <w:r w:rsidRPr="006056E8">
        <w:rPr>
          <w:rFonts w:ascii="Times New Roman" w:hAnsi="Times New Roman" w:cs="Times New Roman"/>
        </w:rPr>
        <w:t xml:space="preserve">Чистоозерного района Новосибирской области </w:t>
      </w:r>
    </w:p>
    <w:p w:rsidR="0068404F" w:rsidRPr="006056E8" w:rsidRDefault="0068404F" w:rsidP="0068404F">
      <w:pPr>
        <w:spacing w:after="0"/>
        <w:jc w:val="right"/>
        <w:rPr>
          <w:rFonts w:ascii="Times New Roman" w:hAnsi="Times New Roman" w:cs="Times New Roman"/>
        </w:rPr>
      </w:pPr>
      <w:r w:rsidRPr="006056E8">
        <w:rPr>
          <w:rFonts w:ascii="Times New Roman" w:hAnsi="Times New Roman" w:cs="Times New Roman"/>
        </w:rPr>
        <w:t>"О внесении изменений в решение 26 - ой сессии</w:t>
      </w:r>
    </w:p>
    <w:p w:rsidR="0068404F" w:rsidRPr="006056E8" w:rsidRDefault="0068404F" w:rsidP="0068404F">
      <w:pPr>
        <w:spacing w:after="0"/>
        <w:jc w:val="right"/>
        <w:rPr>
          <w:rFonts w:ascii="Times New Roman" w:hAnsi="Times New Roman" w:cs="Times New Roman"/>
        </w:rPr>
      </w:pPr>
      <w:r w:rsidRPr="006056E8">
        <w:rPr>
          <w:rFonts w:ascii="Times New Roman" w:hAnsi="Times New Roman" w:cs="Times New Roman"/>
        </w:rPr>
        <w:t xml:space="preserve"> Совета депутатов № 79 от 26.12.2017г. </w:t>
      </w:r>
    </w:p>
    <w:p w:rsidR="0068404F" w:rsidRPr="006056E8" w:rsidRDefault="0068404F" w:rsidP="0068404F">
      <w:pPr>
        <w:spacing w:after="0"/>
        <w:jc w:val="right"/>
        <w:rPr>
          <w:rFonts w:ascii="Times New Roman" w:hAnsi="Times New Roman" w:cs="Times New Roman"/>
        </w:rPr>
      </w:pPr>
      <w:r w:rsidRPr="006056E8">
        <w:rPr>
          <w:rFonts w:ascii="Times New Roman" w:hAnsi="Times New Roman" w:cs="Times New Roman"/>
        </w:rPr>
        <w:t xml:space="preserve">"О бюджете Новокрасненского сельсовета </w:t>
      </w:r>
    </w:p>
    <w:p w:rsidR="0068404F" w:rsidRPr="006056E8" w:rsidRDefault="0068404F" w:rsidP="0068404F">
      <w:pPr>
        <w:spacing w:after="0"/>
        <w:jc w:val="right"/>
        <w:rPr>
          <w:rFonts w:ascii="Times New Roman" w:hAnsi="Times New Roman" w:cs="Times New Roman"/>
        </w:rPr>
      </w:pPr>
      <w:r w:rsidRPr="006056E8">
        <w:rPr>
          <w:rFonts w:ascii="Times New Roman" w:hAnsi="Times New Roman" w:cs="Times New Roman"/>
        </w:rPr>
        <w:t>Чистоозерного района Новосибирской области</w:t>
      </w:r>
    </w:p>
    <w:p w:rsidR="0068404F" w:rsidRPr="006056E8" w:rsidRDefault="0068404F" w:rsidP="0068404F">
      <w:pPr>
        <w:spacing w:after="0"/>
        <w:jc w:val="right"/>
        <w:rPr>
          <w:rFonts w:ascii="Times New Roman" w:hAnsi="Times New Roman" w:cs="Times New Roman"/>
        </w:rPr>
      </w:pPr>
      <w:r w:rsidRPr="006056E8">
        <w:rPr>
          <w:rFonts w:ascii="Times New Roman" w:hAnsi="Times New Roman" w:cs="Times New Roman"/>
        </w:rPr>
        <w:t>на 2018 год и плановый период 2019 и 2020 годов"</w:t>
      </w:r>
    </w:p>
    <w:p w:rsidR="0068404F" w:rsidRPr="006056E8" w:rsidRDefault="0068404F" w:rsidP="0068404F">
      <w:pPr>
        <w:spacing w:after="0"/>
        <w:jc w:val="right"/>
        <w:rPr>
          <w:rFonts w:ascii="Times New Roman" w:hAnsi="Times New Roman" w:cs="Times New Roman"/>
        </w:rPr>
      </w:pPr>
    </w:p>
    <w:p w:rsidR="0068404F" w:rsidRPr="006056E8" w:rsidRDefault="0068404F" w:rsidP="0068404F">
      <w:pPr>
        <w:spacing w:after="0"/>
        <w:jc w:val="center"/>
        <w:rPr>
          <w:rFonts w:ascii="Times New Roman" w:hAnsi="Times New Roman" w:cs="Times New Roman"/>
          <w:b/>
        </w:rPr>
      </w:pPr>
      <w:r w:rsidRPr="006056E8">
        <w:rPr>
          <w:rFonts w:ascii="Times New Roman" w:hAnsi="Times New Roman" w:cs="Times New Roman"/>
          <w:b/>
        </w:rPr>
        <w:t>Ведомственная структура расходов бюджета Новокрасненский сельсовет Чистоозерного района Новосибирской области на 2018 год</w:t>
      </w:r>
    </w:p>
    <w:p w:rsidR="0068404F" w:rsidRPr="006056E8" w:rsidRDefault="0068404F" w:rsidP="0068404F">
      <w:pPr>
        <w:spacing w:after="0"/>
        <w:jc w:val="right"/>
        <w:rPr>
          <w:rFonts w:ascii="Times New Roman" w:hAnsi="Times New Roman" w:cs="Times New Roman"/>
        </w:rPr>
      </w:pPr>
      <w:r w:rsidRPr="006056E8">
        <w:rPr>
          <w:rFonts w:ascii="Times New Roman" w:hAnsi="Times New Roman" w:cs="Times New Roman"/>
        </w:rPr>
        <w:t>Таблица 1</w:t>
      </w:r>
    </w:p>
    <w:p w:rsidR="0068404F" w:rsidRPr="006056E8" w:rsidRDefault="0068404F" w:rsidP="0068404F">
      <w:pPr>
        <w:spacing w:after="0"/>
        <w:jc w:val="right"/>
        <w:rPr>
          <w:rFonts w:ascii="Times New Roman" w:hAnsi="Times New Roman" w:cs="Times New Roman"/>
        </w:rPr>
      </w:pPr>
      <w:r w:rsidRPr="006056E8">
        <w:rPr>
          <w:rFonts w:ascii="Times New Roman" w:hAnsi="Times New Roman" w:cs="Times New Roman"/>
        </w:rPr>
        <w:t>(Тыс.Рублей)</w:t>
      </w:r>
    </w:p>
    <w:tbl>
      <w:tblPr>
        <w:tblStyle w:val="afb"/>
        <w:tblW w:w="0" w:type="auto"/>
        <w:tblLook w:val="04A0"/>
      </w:tblPr>
      <w:tblGrid>
        <w:gridCol w:w="4144"/>
        <w:gridCol w:w="779"/>
        <w:gridCol w:w="520"/>
        <w:gridCol w:w="579"/>
        <w:gridCol w:w="1398"/>
        <w:gridCol w:w="632"/>
        <w:gridCol w:w="1327"/>
      </w:tblGrid>
      <w:tr w:rsidR="0068404F" w:rsidRPr="0068404F" w:rsidTr="0068404F">
        <w:trPr>
          <w:trHeight w:val="225"/>
        </w:trPr>
        <w:tc>
          <w:tcPr>
            <w:tcW w:w="4144" w:type="dxa"/>
            <w:noWrap/>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Наименование</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КВСР</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РЗ</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ПР</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КЦСР</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КВР</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Сумма</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ОБЩЕГОСУДАРСТВЕННЫЕ ВОПРОСЫ</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00</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2113,9</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Функционирование высшего должностного лица субъекта Российской Федерации и муниципального образования</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02</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559,2</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Непрограммное направление бюджета  по муниципальным образованиям</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02</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8800000000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559,2</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Глава муниципального образования</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02</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8800001110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559,2</w:t>
            </w:r>
          </w:p>
        </w:tc>
      </w:tr>
      <w:tr w:rsidR="0068404F" w:rsidRPr="0068404F" w:rsidTr="0068404F">
        <w:trPr>
          <w:trHeight w:val="589"/>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02</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8800001110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559,2</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Расходы на выплаты персоналу государственных (муниципальных) органов</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02</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8800001110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120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559,2</w:t>
            </w:r>
          </w:p>
        </w:tc>
      </w:tr>
      <w:tr w:rsidR="0068404F" w:rsidRPr="0068404F" w:rsidTr="0068404F">
        <w:trPr>
          <w:trHeight w:val="589"/>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1554,7</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Непрограммное направление бюджета  по муниципальным образованиям</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8800000000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1554,7</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Расходы на обеспечение функций органов местного самоуправления</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8800000190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1554,6</w:t>
            </w:r>
          </w:p>
        </w:tc>
      </w:tr>
      <w:tr w:rsidR="0068404F" w:rsidRPr="0068404F" w:rsidTr="0068404F">
        <w:trPr>
          <w:trHeight w:val="589"/>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8800000190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1112,2</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lastRenderedPageBreak/>
              <w:t>Расходы на выплаты персоналу государственных (муниципальных) органов</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8800000190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120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1112,2</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8800000190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412,6</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8800000190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240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412,6</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Иные бюджетные ассигнования</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8800000190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29,8</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Уплата налогов, сборов и иных платежей</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8800000190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850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29,8</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Осуществление отдельных государственных полномочий по решению вопросов в сфере административных правонарушений</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8800070190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8800070190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8800070190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240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НАЦИОНАЛЬНАЯ ОБОРОНА</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02</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00</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83,4</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Мобилизационная и вневойсковая подготовка</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02</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83,4</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Непрограммное направление бюджета  по муниципальным образованиям</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02</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8800000000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83,4</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Субвенции на осуществление первичного воинского учета на территориях, где отсутствуют военные комиссариаты</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02</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8800051180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83,4</w:t>
            </w:r>
          </w:p>
        </w:tc>
      </w:tr>
      <w:tr w:rsidR="0068404F" w:rsidRPr="0068404F" w:rsidTr="0068404F">
        <w:trPr>
          <w:trHeight w:val="589"/>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02</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8800051180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83,4</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Расходы на выплаты персоналу государственных (муниципальных) органов</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02</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8800051180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120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83,4</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НАЦИОНАЛЬНАЯ БЕЗОПАСНОСТЬ И ПРАВООХРАНИТЕЛЬНАЯ ДЕЯТЕЛЬНОСТЬ</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00</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145,0</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Защита населения и территории от чрезвычайных ситуаций природного и техногенного характера, гражданская оборона</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09</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145,0</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Мероприятия по предупреждению и ликвидации последствий ЧС и стихийных бедствий природного и техногенного характера</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09</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6900000430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145,0</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lastRenderedPageBreak/>
              <w:t>Закупка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09</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6900000430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145,0</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09</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6900000430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240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145,0</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НАЦИОНАЛЬНАЯ ЭКОНОМИКА</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00</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583,4</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Дорожное хозяйство (дорожные фонды)</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09</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538,4</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Содержание автомобильных дорог за счет дорожного фонда</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09</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7000000530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538,4</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09</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7000000530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538,4</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09</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7000000530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240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538,4</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Другие вопросы в области национальной экономики</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12</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45,0</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Развитие национальной экономики</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12</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7500000000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45,0</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Прочие мероприятия в национальной экономике</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12</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7500000090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45,0</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12</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7500000090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45,0</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04</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12</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7500000090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240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45,0</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ЖИЛИЩНО-КОММУНАЛЬНОЕ ХОЗЯЙСТВО</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00</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429,1</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Коммунальное хозяйство</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02</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80,0</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Мероприятия в области коммунального хозяйства</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02</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7110000430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80,0</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02</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7110000430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80,0</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02</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7110000430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240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80,0</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Благоустройство</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349,1</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Благоустройство</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7200000000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349,1</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Уличное освещение</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7200000050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267,4</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7200000050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267,4</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7200000050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240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267,4</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Организация и содержание мест захоронения</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7200000070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66,7</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lastRenderedPageBreak/>
              <w:t>Закупка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7200000070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66,7</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7200000070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240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66,7</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Прочие мероприятия по благоустройству  поселений</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7200000090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15,0</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7200000090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15,0</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03</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7200000090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240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15,0</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КУЛЬТУРА, КИНЕМАТОГРАФИЯ</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08</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00</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2559,0</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Культура</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08</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2559,0</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Развитие культуры</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08</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7300000000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2559,0</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Дома культуры</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08</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7300000100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2559,0</w:t>
            </w:r>
          </w:p>
        </w:tc>
      </w:tr>
      <w:tr w:rsidR="0068404F" w:rsidRPr="0068404F" w:rsidTr="0068404F">
        <w:trPr>
          <w:trHeight w:val="589"/>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08</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7300000100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1784,4</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Расходы на выплаты персоналу казенных учреждений</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08</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7300000100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110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1784,4</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Закупка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08</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7300000100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761,6</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Иные закупки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08</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7300000100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240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761,6</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Иные бюджетные ассигнования</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08</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7300000100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13,0</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Уплата налогов, сборов и иных платежей</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08</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7300000100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850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13,0</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СОЦИАЛЬНАЯ ПОЛИТИКА</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10</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00</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149,5</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Пенсионное обеспечение</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10</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149,5</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Доплаты к пенсиям муниципальных служащих</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10</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6800000410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149,5</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Социальное обеспечение и иные выплаты населению</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10</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6800000410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149,5</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Публичные нормативные социальные выплаты гражданам</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10</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01</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6800000410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310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149,5</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ФИЗИЧЕСКАЯ КУЛЬТУРА И СПОРТ</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00</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10,0</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Другие вопросы в области физической культуры и спорта</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10,0</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Социальная поддержка населения</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7400000000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10,0</w:t>
            </w:r>
          </w:p>
        </w:tc>
      </w:tr>
      <w:tr w:rsidR="0068404F" w:rsidRPr="0068404F" w:rsidTr="0068404F">
        <w:trPr>
          <w:trHeight w:val="225"/>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мероприяв области спорта и физической культуры</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7400000140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10,0</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xml:space="preserve">Закупка товаров, работ и услуг для обеспечения государственных </w:t>
            </w:r>
            <w:r w:rsidRPr="0068404F">
              <w:rPr>
                <w:rFonts w:ascii="Times New Roman" w:hAnsi="Times New Roman" w:cs="Times New Roman"/>
                <w:bCs/>
              </w:rPr>
              <w:lastRenderedPageBreak/>
              <w:t>(муниципальных)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lastRenderedPageBreak/>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7400000140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200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10,0</w:t>
            </w:r>
          </w:p>
        </w:tc>
      </w:tr>
      <w:tr w:rsidR="0068404F" w:rsidRPr="0068404F" w:rsidTr="0068404F">
        <w:trPr>
          <w:trHeight w:val="398"/>
        </w:trPr>
        <w:tc>
          <w:tcPr>
            <w:tcW w:w="4144"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lastRenderedPageBreak/>
              <w:t>Иные закупки товаров, работ и услуг для обеспечения государственных (муниципальных) нужд</w:t>
            </w:r>
          </w:p>
        </w:tc>
        <w:tc>
          <w:tcPr>
            <w:tcW w:w="69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347</w:t>
            </w:r>
          </w:p>
        </w:tc>
        <w:tc>
          <w:tcPr>
            <w:tcW w:w="520"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11</w:t>
            </w:r>
          </w:p>
        </w:tc>
        <w:tc>
          <w:tcPr>
            <w:tcW w:w="579"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05</w:t>
            </w:r>
          </w:p>
        </w:tc>
        <w:tc>
          <w:tcPr>
            <w:tcW w:w="1398"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7400000140</w:t>
            </w:r>
          </w:p>
        </w:tc>
        <w:tc>
          <w:tcPr>
            <w:tcW w:w="581"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240</w:t>
            </w:r>
          </w:p>
        </w:tc>
        <w:tc>
          <w:tcPr>
            <w:tcW w:w="1327" w:type="dxa"/>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10,0</w:t>
            </w:r>
          </w:p>
        </w:tc>
      </w:tr>
      <w:tr w:rsidR="0068404F" w:rsidRPr="0068404F" w:rsidTr="0068404F">
        <w:trPr>
          <w:trHeight w:val="225"/>
        </w:trPr>
        <w:tc>
          <w:tcPr>
            <w:tcW w:w="5361" w:type="dxa"/>
            <w:gridSpan w:val="3"/>
            <w:noWrap/>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Итого:</w:t>
            </w:r>
          </w:p>
        </w:tc>
        <w:tc>
          <w:tcPr>
            <w:tcW w:w="579" w:type="dxa"/>
            <w:noWrap/>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98" w:type="dxa"/>
            <w:noWrap/>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581" w:type="dxa"/>
            <w:noWrap/>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w:t>
            </w:r>
          </w:p>
        </w:tc>
        <w:tc>
          <w:tcPr>
            <w:tcW w:w="1327" w:type="dxa"/>
            <w:noWrap/>
            <w:hideMark/>
          </w:tcPr>
          <w:p w:rsidR="0068404F" w:rsidRPr="0068404F" w:rsidRDefault="0068404F" w:rsidP="0068404F">
            <w:pPr>
              <w:spacing w:line="276" w:lineRule="auto"/>
              <w:rPr>
                <w:rFonts w:ascii="Times New Roman" w:hAnsi="Times New Roman" w:cs="Times New Roman"/>
                <w:bCs/>
              </w:rPr>
            </w:pPr>
            <w:r w:rsidRPr="0068404F">
              <w:rPr>
                <w:rFonts w:ascii="Times New Roman" w:hAnsi="Times New Roman" w:cs="Times New Roman"/>
                <w:bCs/>
              </w:rPr>
              <w:t> 6073,3</w:t>
            </w:r>
          </w:p>
        </w:tc>
      </w:tr>
    </w:tbl>
    <w:p w:rsidR="0068404F" w:rsidRDefault="0068404F" w:rsidP="0068404F">
      <w:pPr>
        <w:spacing w:after="0"/>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056E8" w:rsidRDefault="006056E8" w:rsidP="0068404F">
      <w:pPr>
        <w:spacing w:before="120" w:after="0" w:line="240" w:lineRule="auto"/>
        <w:jc w:val="center"/>
        <w:rPr>
          <w:rFonts w:ascii="Times New Roman" w:hAnsi="Times New Roman" w:cs="Times New Roman"/>
          <w:b/>
          <w:sz w:val="28"/>
          <w:szCs w:val="28"/>
        </w:rPr>
      </w:pPr>
    </w:p>
    <w:p w:rsidR="0068404F" w:rsidRPr="00F432CF" w:rsidRDefault="0068404F" w:rsidP="0068404F">
      <w:pPr>
        <w:spacing w:before="120" w:after="0" w:line="240" w:lineRule="auto"/>
        <w:jc w:val="center"/>
        <w:rPr>
          <w:rFonts w:ascii="Times New Roman" w:hAnsi="Times New Roman" w:cs="Times New Roman"/>
          <w:b/>
          <w:sz w:val="28"/>
          <w:szCs w:val="28"/>
        </w:rPr>
      </w:pPr>
      <w:r w:rsidRPr="00F432CF">
        <w:rPr>
          <w:rFonts w:ascii="Times New Roman" w:hAnsi="Times New Roman" w:cs="Times New Roman"/>
          <w:b/>
          <w:sz w:val="28"/>
          <w:szCs w:val="28"/>
        </w:rPr>
        <w:lastRenderedPageBreak/>
        <w:t>ГЛАВА</w:t>
      </w:r>
    </w:p>
    <w:p w:rsidR="0068404F" w:rsidRPr="00F432CF" w:rsidRDefault="0068404F" w:rsidP="0068404F">
      <w:pPr>
        <w:spacing w:after="0"/>
        <w:jc w:val="center"/>
        <w:rPr>
          <w:rFonts w:ascii="Times New Roman" w:hAnsi="Times New Roman" w:cs="Times New Roman"/>
          <w:b/>
          <w:sz w:val="28"/>
          <w:szCs w:val="28"/>
        </w:rPr>
      </w:pPr>
      <w:r>
        <w:rPr>
          <w:rFonts w:ascii="Times New Roman" w:hAnsi="Times New Roman" w:cs="Times New Roman"/>
          <w:b/>
          <w:sz w:val="28"/>
          <w:szCs w:val="28"/>
        </w:rPr>
        <w:t>НОВОКРАСНЕНСКОГО</w:t>
      </w:r>
      <w:r w:rsidRPr="00F432CF">
        <w:rPr>
          <w:rFonts w:ascii="Times New Roman" w:hAnsi="Times New Roman" w:cs="Times New Roman"/>
          <w:b/>
          <w:sz w:val="28"/>
          <w:szCs w:val="28"/>
        </w:rPr>
        <w:t xml:space="preserve"> СЕЛЬСОВЕТА</w:t>
      </w:r>
    </w:p>
    <w:p w:rsidR="0068404F" w:rsidRPr="00F432CF" w:rsidRDefault="0068404F" w:rsidP="0068404F">
      <w:pPr>
        <w:spacing w:after="0"/>
        <w:jc w:val="center"/>
        <w:rPr>
          <w:rFonts w:ascii="Times New Roman" w:hAnsi="Times New Roman" w:cs="Times New Roman"/>
          <w:b/>
          <w:sz w:val="28"/>
          <w:szCs w:val="28"/>
        </w:rPr>
      </w:pPr>
      <w:r w:rsidRPr="00F432CF">
        <w:rPr>
          <w:rFonts w:ascii="Times New Roman" w:hAnsi="Times New Roman" w:cs="Times New Roman"/>
          <w:b/>
          <w:sz w:val="28"/>
          <w:szCs w:val="28"/>
        </w:rPr>
        <w:t>ЧИСТООЗЕРНОГО РАЙОНА</w:t>
      </w:r>
    </w:p>
    <w:p w:rsidR="0068404F" w:rsidRPr="00F432CF" w:rsidRDefault="0068404F" w:rsidP="0068404F">
      <w:pPr>
        <w:spacing w:after="0"/>
        <w:jc w:val="center"/>
        <w:rPr>
          <w:rFonts w:ascii="Times New Roman" w:hAnsi="Times New Roman" w:cs="Times New Roman"/>
          <w:b/>
          <w:sz w:val="28"/>
          <w:szCs w:val="28"/>
        </w:rPr>
      </w:pPr>
      <w:r w:rsidRPr="00F432CF">
        <w:rPr>
          <w:rFonts w:ascii="Times New Roman" w:hAnsi="Times New Roman" w:cs="Times New Roman"/>
          <w:b/>
          <w:sz w:val="28"/>
          <w:szCs w:val="28"/>
        </w:rPr>
        <w:t>НОВОСИБИРСКОЙ ОБЛАСТИ</w:t>
      </w:r>
    </w:p>
    <w:p w:rsidR="0068404F" w:rsidRPr="00F432CF" w:rsidRDefault="0068404F" w:rsidP="0068404F">
      <w:pPr>
        <w:spacing w:after="0"/>
        <w:ind w:left="285"/>
        <w:jc w:val="center"/>
        <w:rPr>
          <w:rFonts w:ascii="Times New Roman" w:hAnsi="Times New Roman" w:cs="Times New Roman"/>
          <w:sz w:val="28"/>
          <w:szCs w:val="28"/>
        </w:rPr>
      </w:pPr>
    </w:p>
    <w:p w:rsidR="0068404F" w:rsidRPr="00F432CF" w:rsidRDefault="0068404F" w:rsidP="0068404F">
      <w:pPr>
        <w:spacing w:after="0"/>
        <w:jc w:val="center"/>
        <w:outlineLvl w:val="0"/>
        <w:rPr>
          <w:rFonts w:ascii="Times New Roman" w:hAnsi="Times New Roman" w:cs="Times New Roman"/>
          <w:sz w:val="28"/>
          <w:szCs w:val="28"/>
        </w:rPr>
      </w:pPr>
      <w:r w:rsidRPr="00F432CF">
        <w:rPr>
          <w:rFonts w:ascii="Times New Roman" w:hAnsi="Times New Roman" w:cs="Times New Roman"/>
          <w:sz w:val="28"/>
          <w:szCs w:val="28"/>
        </w:rPr>
        <w:t>ПОСТАНОВЛЕНИЕ</w:t>
      </w:r>
    </w:p>
    <w:p w:rsidR="0068404F" w:rsidRPr="00F432CF" w:rsidRDefault="0068404F" w:rsidP="0068404F">
      <w:pPr>
        <w:spacing w:after="0"/>
        <w:jc w:val="center"/>
        <w:rPr>
          <w:rFonts w:ascii="Times New Roman" w:hAnsi="Times New Roman" w:cs="Times New Roman"/>
          <w:sz w:val="28"/>
          <w:szCs w:val="28"/>
        </w:rPr>
      </w:pPr>
    </w:p>
    <w:p w:rsidR="0068404F" w:rsidRPr="00F432CF" w:rsidRDefault="0068404F" w:rsidP="0068404F">
      <w:pPr>
        <w:spacing w:after="0"/>
        <w:rPr>
          <w:rFonts w:ascii="Times New Roman" w:hAnsi="Times New Roman" w:cs="Times New Roman"/>
          <w:sz w:val="28"/>
          <w:szCs w:val="28"/>
        </w:rPr>
      </w:pPr>
      <w:r w:rsidRPr="00F432CF">
        <w:rPr>
          <w:rFonts w:ascii="Times New Roman" w:hAnsi="Times New Roman" w:cs="Times New Roman"/>
          <w:sz w:val="28"/>
          <w:szCs w:val="28"/>
        </w:rPr>
        <w:t xml:space="preserve">  </w:t>
      </w:r>
      <w:r>
        <w:rPr>
          <w:rFonts w:ascii="Times New Roman" w:hAnsi="Times New Roman" w:cs="Times New Roman"/>
          <w:sz w:val="28"/>
          <w:szCs w:val="28"/>
        </w:rPr>
        <w:t>25.06</w:t>
      </w:r>
      <w:r w:rsidRPr="00F432CF">
        <w:rPr>
          <w:rFonts w:ascii="Times New Roman" w:hAnsi="Times New Roman" w:cs="Times New Roman"/>
          <w:sz w:val="28"/>
          <w:szCs w:val="28"/>
        </w:rPr>
        <w:t xml:space="preserve">.2018 г.                                                            </w:t>
      </w:r>
      <w:r>
        <w:rPr>
          <w:rFonts w:ascii="Times New Roman" w:hAnsi="Times New Roman" w:cs="Times New Roman"/>
          <w:sz w:val="28"/>
          <w:szCs w:val="28"/>
        </w:rPr>
        <w:t xml:space="preserve">                             №19</w:t>
      </w:r>
    </w:p>
    <w:p w:rsidR="0068404F" w:rsidRPr="00F432CF" w:rsidRDefault="0068404F" w:rsidP="0068404F">
      <w:pPr>
        <w:spacing w:after="0"/>
        <w:jc w:val="center"/>
        <w:rPr>
          <w:rFonts w:ascii="Times New Roman" w:hAnsi="Times New Roman" w:cs="Times New Roman"/>
          <w:sz w:val="28"/>
          <w:szCs w:val="28"/>
        </w:rPr>
      </w:pPr>
      <w:r w:rsidRPr="00F432CF">
        <w:rPr>
          <w:rFonts w:ascii="Times New Roman" w:hAnsi="Times New Roman" w:cs="Times New Roman"/>
          <w:sz w:val="28"/>
          <w:szCs w:val="28"/>
        </w:rPr>
        <w:t xml:space="preserve">с. </w:t>
      </w:r>
      <w:r>
        <w:rPr>
          <w:rFonts w:ascii="Times New Roman" w:hAnsi="Times New Roman" w:cs="Times New Roman"/>
          <w:sz w:val="28"/>
          <w:szCs w:val="28"/>
        </w:rPr>
        <w:t>Новокрасное</w:t>
      </w:r>
    </w:p>
    <w:p w:rsidR="0068404F" w:rsidRPr="00F432CF" w:rsidRDefault="0068404F" w:rsidP="0068404F">
      <w:pPr>
        <w:spacing w:after="0"/>
        <w:jc w:val="both"/>
        <w:rPr>
          <w:rFonts w:ascii="Times New Roman" w:hAnsi="Times New Roman" w:cs="Times New Roman"/>
          <w:sz w:val="28"/>
          <w:szCs w:val="28"/>
        </w:rPr>
      </w:pPr>
    </w:p>
    <w:p w:rsidR="0068404F" w:rsidRPr="00F432CF" w:rsidRDefault="0068404F" w:rsidP="0068404F">
      <w:pPr>
        <w:spacing w:after="0"/>
        <w:jc w:val="center"/>
        <w:outlineLvl w:val="0"/>
        <w:rPr>
          <w:rFonts w:ascii="Times New Roman" w:hAnsi="Times New Roman" w:cs="Times New Roman"/>
          <w:b/>
          <w:sz w:val="28"/>
          <w:szCs w:val="28"/>
        </w:rPr>
      </w:pPr>
      <w:r w:rsidRPr="00F432CF">
        <w:rPr>
          <w:rFonts w:ascii="Times New Roman" w:hAnsi="Times New Roman" w:cs="Times New Roman"/>
          <w:b/>
          <w:sz w:val="28"/>
          <w:szCs w:val="28"/>
        </w:rPr>
        <w:t>О выделении специальных мест</w:t>
      </w:r>
    </w:p>
    <w:p w:rsidR="0068404F" w:rsidRPr="00F432CF" w:rsidRDefault="0068404F" w:rsidP="0068404F">
      <w:pPr>
        <w:spacing w:after="0"/>
        <w:jc w:val="center"/>
        <w:rPr>
          <w:rFonts w:ascii="Times New Roman" w:hAnsi="Times New Roman" w:cs="Times New Roman"/>
          <w:b/>
          <w:sz w:val="28"/>
          <w:szCs w:val="28"/>
        </w:rPr>
      </w:pPr>
      <w:r w:rsidRPr="00F432CF">
        <w:rPr>
          <w:rFonts w:ascii="Times New Roman" w:hAnsi="Times New Roman" w:cs="Times New Roman"/>
          <w:b/>
          <w:sz w:val="28"/>
          <w:szCs w:val="28"/>
        </w:rPr>
        <w:t xml:space="preserve">для размещения </w:t>
      </w:r>
      <w:r w:rsidRPr="00F432CF">
        <w:rPr>
          <w:rFonts w:ascii="Times New Roman" w:eastAsia="Times New Roman" w:hAnsi="Times New Roman" w:cs="Times New Roman"/>
          <w:b/>
          <w:sz w:val="28"/>
          <w:szCs w:val="28"/>
        </w:rPr>
        <w:t>предвыборных</w:t>
      </w:r>
      <w:r w:rsidRPr="00F432CF">
        <w:rPr>
          <w:rFonts w:ascii="Times New Roman" w:hAnsi="Times New Roman" w:cs="Times New Roman"/>
          <w:b/>
          <w:sz w:val="28"/>
          <w:szCs w:val="28"/>
        </w:rPr>
        <w:t xml:space="preserve"> печатных агитационных материалов</w:t>
      </w:r>
    </w:p>
    <w:p w:rsidR="0068404F" w:rsidRPr="00F432CF" w:rsidRDefault="0068404F" w:rsidP="0068404F">
      <w:pPr>
        <w:spacing w:after="0"/>
        <w:jc w:val="both"/>
        <w:rPr>
          <w:rFonts w:ascii="Times New Roman" w:hAnsi="Times New Roman" w:cs="Times New Roman"/>
          <w:sz w:val="28"/>
          <w:szCs w:val="28"/>
        </w:rPr>
      </w:pPr>
    </w:p>
    <w:p w:rsidR="0068404F" w:rsidRPr="00F432CF" w:rsidRDefault="0068404F" w:rsidP="0068404F">
      <w:pPr>
        <w:spacing w:after="0"/>
        <w:ind w:firstLine="708"/>
        <w:jc w:val="both"/>
        <w:rPr>
          <w:rFonts w:ascii="Times New Roman" w:hAnsi="Times New Roman" w:cs="Times New Roman"/>
          <w:sz w:val="28"/>
          <w:szCs w:val="28"/>
        </w:rPr>
      </w:pPr>
      <w:r w:rsidRPr="00F432CF">
        <w:rPr>
          <w:rFonts w:ascii="Times New Roman" w:hAnsi="Times New Roman" w:cs="Times New Roman"/>
          <w:sz w:val="28"/>
          <w:szCs w:val="28"/>
        </w:rPr>
        <w:t>Руководствуясь частью 6 статьи 46 Закона Новосибирской области «О выборах Губернатора Новосибирской области» и предложением территориальной избирательной комиссии Чистоозерного района Новосибирской области</w:t>
      </w:r>
    </w:p>
    <w:p w:rsidR="0068404F" w:rsidRPr="00F432CF" w:rsidRDefault="0068404F" w:rsidP="0068404F">
      <w:pPr>
        <w:spacing w:after="0"/>
        <w:jc w:val="both"/>
        <w:rPr>
          <w:rFonts w:ascii="Times New Roman" w:hAnsi="Times New Roman" w:cs="Times New Roman"/>
          <w:sz w:val="28"/>
          <w:szCs w:val="28"/>
        </w:rPr>
      </w:pPr>
    </w:p>
    <w:p w:rsidR="0068404F" w:rsidRPr="00F432CF" w:rsidRDefault="0068404F" w:rsidP="0068404F">
      <w:pPr>
        <w:spacing w:after="0"/>
        <w:jc w:val="both"/>
        <w:outlineLvl w:val="0"/>
        <w:rPr>
          <w:rFonts w:ascii="Times New Roman" w:hAnsi="Times New Roman" w:cs="Times New Roman"/>
          <w:sz w:val="28"/>
          <w:szCs w:val="28"/>
        </w:rPr>
      </w:pPr>
      <w:r w:rsidRPr="00F432CF">
        <w:rPr>
          <w:rFonts w:ascii="Times New Roman" w:hAnsi="Times New Roman" w:cs="Times New Roman"/>
          <w:sz w:val="28"/>
          <w:szCs w:val="28"/>
        </w:rPr>
        <w:t>ПОСТАНОВЛЯЮ:</w:t>
      </w:r>
    </w:p>
    <w:p w:rsidR="0068404F" w:rsidRPr="00F432CF" w:rsidRDefault="0068404F" w:rsidP="0068404F">
      <w:pPr>
        <w:spacing w:after="0"/>
        <w:jc w:val="both"/>
        <w:rPr>
          <w:rFonts w:ascii="Times New Roman" w:hAnsi="Times New Roman" w:cs="Times New Roman"/>
          <w:sz w:val="28"/>
          <w:szCs w:val="28"/>
        </w:rPr>
      </w:pPr>
    </w:p>
    <w:p w:rsidR="0068404F" w:rsidRPr="00F432CF" w:rsidRDefault="0068404F" w:rsidP="0068404F">
      <w:pPr>
        <w:spacing w:after="0"/>
        <w:jc w:val="both"/>
        <w:rPr>
          <w:rFonts w:ascii="Times New Roman" w:hAnsi="Times New Roman" w:cs="Times New Roman"/>
          <w:sz w:val="28"/>
          <w:szCs w:val="28"/>
        </w:rPr>
      </w:pPr>
      <w:r w:rsidRPr="00F432CF">
        <w:rPr>
          <w:rFonts w:ascii="Times New Roman" w:hAnsi="Times New Roman" w:cs="Times New Roman"/>
          <w:sz w:val="28"/>
          <w:szCs w:val="28"/>
        </w:rPr>
        <w:t xml:space="preserve">   1. Выделить и оборудовать на территории избирательного участка №12</w:t>
      </w:r>
      <w:r>
        <w:rPr>
          <w:rFonts w:ascii="Times New Roman" w:hAnsi="Times New Roman" w:cs="Times New Roman"/>
          <w:sz w:val="28"/>
          <w:szCs w:val="28"/>
        </w:rPr>
        <w:t>76</w:t>
      </w:r>
      <w:r w:rsidRPr="00F432CF">
        <w:rPr>
          <w:rFonts w:ascii="Times New Roman" w:hAnsi="Times New Roman" w:cs="Times New Roman"/>
          <w:sz w:val="28"/>
          <w:szCs w:val="28"/>
        </w:rPr>
        <w:t xml:space="preserve"> специальные места для размещения</w:t>
      </w:r>
      <w:r w:rsidRPr="00F432CF">
        <w:rPr>
          <w:rFonts w:ascii="Times New Roman" w:eastAsia="Times New Roman" w:hAnsi="Times New Roman" w:cs="Times New Roman"/>
          <w:sz w:val="28"/>
          <w:szCs w:val="28"/>
        </w:rPr>
        <w:t xml:space="preserve"> предвыборных</w:t>
      </w:r>
      <w:r w:rsidRPr="00F432CF">
        <w:rPr>
          <w:rFonts w:ascii="Times New Roman" w:hAnsi="Times New Roman" w:cs="Times New Roman"/>
          <w:sz w:val="28"/>
          <w:szCs w:val="28"/>
        </w:rPr>
        <w:t xml:space="preserve"> печатных агитационных материалов: доска объявлений около здания</w:t>
      </w:r>
      <w:r>
        <w:rPr>
          <w:rFonts w:ascii="Times New Roman" w:hAnsi="Times New Roman" w:cs="Times New Roman"/>
          <w:sz w:val="28"/>
          <w:szCs w:val="28"/>
        </w:rPr>
        <w:t xml:space="preserve"> МКУК</w:t>
      </w:r>
      <w:r w:rsidRPr="00F432CF">
        <w:rPr>
          <w:rFonts w:ascii="Times New Roman" w:hAnsi="Times New Roman" w:cs="Times New Roman"/>
          <w:sz w:val="28"/>
          <w:szCs w:val="28"/>
        </w:rPr>
        <w:t xml:space="preserve"> </w:t>
      </w:r>
      <w:r>
        <w:rPr>
          <w:rFonts w:ascii="Times New Roman" w:hAnsi="Times New Roman" w:cs="Times New Roman"/>
          <w:sz w:val="28"/>
          <w:szCs w:val="28"/>
        </w:rPr>
        <w:t xml:space="preserve">«Новокрасненский КДЦ» </w:t>
      </w:r>
      <w:r w:rsidRPr="00F432CF">
        <w:rPr>
          <w:rFonts w:ascii="Times New Roman" w:hAnsi="Times New Roman" w:cs="Times New Roman"/>
          <w:sz w:val="28"/>
          <w:szCs w:val="28"/>
        </w:rPr>
        <w:t xml:space="preserve">по  адресу </w:t>
      </w:r>
      <w:r>
        <w:rPr>
          <w:rFonts w:ascii="Times New Roman" w:hAnsi="Times New Roman" w:cs="Times New Roman"/>
          <w:sz w:val="28"/>
          <w:szCs w:val="28"/>
        </w:rPr>
        <w:t>с.Новокрасное, ул.Центральная, д.49 площадью  2 кв.м.</w:t>
      </w:r>
    </w:p>
    <w:p w:rsidR="0068404F" w:rsidRPr="00F432CF" w:rsidRDefault="0068404F" w:rsidP="0068404F">
      <w:pPr>
        <w:spacing w:after="0"/>
        <w:jc w:val="both"/>
        <w:rPr>
          <w:rFonts w:ascii="Times New Roman" w:hAnsi="Times New Roman" w:cs="Times New Roman"/>
          <w:sz w:val="28"/>
          <w:szCs w:val="28"/>
        </w:rPr>
      </w:pPr>
      <w:r w:rsidRPr="00F432CF">
        <w:rPr>
          <w:rFonts w:ascii="Times New Roman" w:hAnsi="Times New Roman" w:cs="Times New Roman"/>
          <w:sz w:val="28"/>
          <w:szCs w:val="28"/>
        </w:rPr>
        <w:t xml:space="preserve">      2. Контроль за исполнением данного постановления оставляю за собой.</w:t>
      </w:r>
    </w:p>
    <w:p w:rsidR="0068404F" w:rsidRPr="00F432CF" w:rsidRDefault="0068404F" w:rsidP="0068404F">
      <w:pPr>
        <w:spacing w:after="0"/>
        <w:jc w:val="both"/>
        <w:rPr>
          <w:rFonts w:ascii="Times New Roman" w:hAnsi="Times New Roman" w:cs="Times New Roman"/>
          <w:sz w:val="28"/>
          <w:szCs w:val="28"/>
        </w:rPr>
      </w:pPr>
    </w:p>
    <w:p w:rsidR="0068404F" w:rsidRPr="00F432CF" w:rsidRDefault="0068404F" w:rsidP="0068404F">
      <w:pPr>
        <w:spacing w:after="0"/>
        <w:jc w:val="both"/>
        <w:rPr>
          <w:rFonts w:ascii="Times New Roman" w:hAnsi="Times New Roman" w:cs="Times New Roman"/>
          <w:sz w:val="28"/>
          <w:szCs w:val="28"/>
        </w:rPr>
      </w:pPr>
    </w:p>
    <w:p w:rsidR="0068404F" w:rsidRPr="00F432CF" w:rsidRDefault="0068404F" w:rsidP="0068404F">
      <w:pPr>
        <w:spacing w:after="0"/>
        <w:jc w:val="both"/>
        <w:rPr>
          <w:rFonts w:ascii="Times New Roman" w:hAnsi="Times New Roman" w:cs="Times New Roman"/>
          <w:sz w:val="28"/>
          <w:szCs w:val="28"/>
        </w:rPr>
      </w:pPr>
    </w:p>
    <w:p w:rsidR="0068404F" w:rsidRPr="00F432CF" w:rsidRDefault="0068404F" w:rsidP="0068404F">
      <w:pPr>
        <w:spacing w:after="0"/>
        <w:jc w:val="both"/>
        <w:rPr>
          <w:rFonts w:ascii="Times New Roman" w:hAnsi="Times New Roman" w:cs="Times New Roman"/>
          <w:sz w:val="28"/>
          <w:szCs w:val="28"/>
        </w:rPr>
      </w:pPr>
    </w:p>
    <w:p w:rsidR="0068404F" w:rsidRPr="000562A2" w:rsidRDefault="0068404F" w:rsidP="0068404F">
      <w:pPr>
        <w:rPr>
          <w:rFonts w:ascii="Times New Roman" w:hAnsi="Times New Roman" w:cs="Times New Roman"/>
        </w:rPr>
      </w:pPr>
      <w:r w:rsidRPr="000562A2">
        <w:rPr>
          <w:rFonts w:ascii="Times New Roman" w:hAnsi="Times New Roman" w:cs="Times New Roman"/>
          <w:sz w:val="28"/>
          <w:szCs w:val="28"/>
        </w:rPr>
        <w:t>Глава Новокрасненского сельсовета</w:t>
      </w:r>
      <w:r w:rsidRPr="000562A2">
        <w:rPr>
          <w:rFonts w:ascii="Times New Roman" w:hAnsi="Times New Roman" w:cs="Times New Roman"/>
          <w:sz w:val="28"/>
          <w:szCs w:val="28"/>
        </w:rPr>
        <w:tab/>
      </w:r>
      <w:r w:rsidRPr="000562A2">
        <w:rPr>
          <w:rFonts w:ascii="Times New Roman" w:hAnsi="Times New Roman" w:cs="Times New Roman"/>
          <w:sz w:val="28"/>
          <w:szCs w:val="28"/>
        </w:rPr>
        <w:tab/>
        <w:t xml:space="preserve">                 </w:t>
      </w:r>
      <w:r w:rsidRPr="000562A2">
        <w:rPr>
          <w:rFonts w:ascii="Times New Roman" w:hAnsi="Times New Roman" w:cs="Times New Roman"/>
          <w:sz w:val="28"/>
          <w:szCs w:val="28"/>
        </w:rPr>
        <w:tab/>
      </w:r>
      <w:r w:rsidRPr="000562A2">
        <w:rPr>
          <w:rFonts w:ascii="Times New Roman" w:hAnsi="Times New Roman" w:cs="Times New Roman"/>
          <w:sz w:val="28"/>
          <w:szCs w:val="28"/>
        </w:rPr>
        <w:tab/>
        <w:t>Т.М.Кулиев</w:t>
      </w:r>
    </w:p>
    <w:p w:rsidR="0068404F" w:rsidRPr="0068404F" w:rsidRDefault="0068404F" w:rsidP="0068404F">
      <w:pPr>
        <w:spacing w:after="0"/>
      </w:pPr>
    </w:p>
    <w:sectPr w:rsidR="0068404F" w:rsidRPr="0068404F" w:rsidSect="006056E8">
      <w:footerReference w:type="default" r:id="rId17"/>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93C" w:rsidRDefault="0029693C" w:rsidP="006056E8">
      <w:pPr>
        <w:spacing w:after="0" w:line="240" w:lineRule="auto"/>
      </w:pPr>
      <w:r>
        <w:separator/>
      </w:r>
    </w:p>
  </w:endnote>
  <w:endnote w:type="continuationSeparator" w:id="1">
    <w:p w:rsidR="0029693C" w:rsidRDefault="0029693C" w:rsidP="006056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1521"/>
      <w:docPartObj>
        <w:docPartGallery w:val="Page Numbers (Bottom of Page)"/>
        <w:docPartUnique/>
      </w:docPartObj>
    </w:sdtPr>
    <w:sdtContent>
      <w:p w:rsidR="006056E8" w:rsidRDefault="006056E8">
        <w:pPr>
          <w:pStyle w:val="a8"/>
          <w:jc w:val="right"/>
        </w:pPr>
        <w:fldSimple w:instr=" PAGE   \* MERGEFORMAT ">
          <w:r>
            <w:rPr>
              <w:noProof/>
            </w:rPr>
            <w:t>67</w:t>
          </w:r>
        </w:fldSimple>
      </w:p>
    </w:sdtContent>
  </w:sdt>
  <w:p w:rsidR="006056E8" w:rsidRDefault="006056E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93C" w:rsidRDefault="0029693C" w:rsidP="006056E8">
      <w:pPr>
        <w:spacing w:after="0" w:line="240" w:lineRule="auto"/>
      </w:pPr>
      <w:r>
        <w:separator/>
      </w:r>
    </w:p>
  </w:footnote>
  <w:footnote w:type="continuationSeparator" w:id="1">
    <w:p w:rsidR="0029693C" w:rsidRDefault="0029693C" w:rsidP="006056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11743C86"/>
    <w:multiLevelType w:val="hybridMultilevel"/>
    <w:tmpl w:val="252EE1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nsid w:val="210B5D57"/>
    <w:multiLevelType w:val="hybridMultilevel"/>
    <w:tmpl w:val="BB0C2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8">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9">
    <w:nsid w:val="2CDE6FD8"/>
    <w:multiLevelType w:val="hybridMultilevel"/>
    <w:tmpl w:val="27BEF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11">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2">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
  </w:num>
  <w:num w:numId="3">
    <w:abstractNumId w:val="7"/>
  </w:num>
  <w:num w:numId="4">
    <w:abstractNumId w:val="8"/>
  </w:num>
  <w:num w:numId="5">
    <w:abstractNumId w:val="0"/>
  </w:num>
  <w:num w:numId="6">
    <w:abstractNumId w:val="4"/>
  </w:num>
  <w:num w:numId="7">
    <w:abstractNumId w:val="5"/>
  </w:num>
  <w:num w:numId="8">
    <w:abstractNumId w:val="11"/>
  </w:num>
  <w:num w:numId="9">
    <w:abstractNumId w:val="12"/>
  </w:num>
  <w:num w:numId="10">
    <w:abstractNumId w:val="10"/>
  </w:num>
  <w:num w:numId="11">
    <w:abstractNumId w:val="13"/>
  </w:num>
  <w:num w:numId="12">
    <w:abstractNumId w:val="2"/>
  </w:num>
  <w:num w:numId="13">
    <w:abstractNumId w:val="14"/>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A5EA5"/>
    <w:rsid w:val="0029693C"/>
    <w:rsid w:val="002A5EA5"/>
    <w:rsid w:val="006056E8"/>
    <w:rsid w:val="0068404F"/>
    <w:rsid w:val="008E6D41"/>
    <w:rsid w:val="00B85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A5EA5"/>
    <w:pPr>
      <w:keepNext/>
      <w:tabs>
        <w:tab w:val="left" w:pos="720"/>
      </w:tabs>
      <w:spacing w:after="0" w:line="240" w:lineRule="auto"/>
      <w:ind w:firstLine="709"/>
      <w:jc w:val="both"/>
      <w:outlineLvl w:val="0"/>
    </w:pPr>
    <w:rPr>
      <w:rFonts w:ascii="Times New Roman" w:eastAsia="Times New Roman" w:hAnsi="Times New Roman" w:cs="Times New Roman"/>
      <w:b/>
      <w:bCs/>
      <w:sz w:val="28"/>
      <w:szCs w:val="20"/>
    </w:rPr>
  </w:style>
  <w:style w:type="paragraph" w:styleId="2">
    <w:name w:val="heading 2"/>
    <w:basedOn w:val="a"/>
    <w:next w:val="a"/>
    <w:link w:val="20"/>
    <w:qFormat/>
    <w:rsid w:val="002A5EA5"/>
    <w:pPr>
      <w:keepNext/>
      <w:spacing w:after="0" w:line="240" w:lineRule="auto"/>
      <w:ind w:firstLine="720"/>
      <w:jc w:val="center"/>
      <w:outlineLvl w:val="1"/>
    </w:pPr>
    <w:rPr>
      <w:rFonts w:ascii="Times New Roman" w:eastAsia="Times New Roman" w:hAnsi="Times New Roman" w:cs="Times New Roman"/>
      <w:sz w:val="32"/>
      <w:szCs w:val="20"/>
    </w:rPr>
  </w:style>
  <w:style w:type="paragraph" w:styleId="3">
    <w:name w:val="heading 3"/>
    <w:basedOn w:val="a"/>
    <w:next w:val="a"/>
    <w:link w:val="30"/>
    <w:qFormat/>
    <w:rsid w:val="002A5EA5"/>
    <w:pPr>
      <w:keepNext/>
      <w:tabs>
        <w:tab w:val="left" w:pos="720"/>
      </w:tabs>
      <w:spacing w:after="0" w:line="240" w:lineRule="auto"/>
      <w:jc w:val="center"/>
      <w:outlineLvl w:val="2"/>
    </w:pPr>
    <w:rPr>
      <w:rFonts w:ascii="Times New Roman" w:eastAsia="Times New Roman" w:hAnsi="Times New Roman" w:cs="Times New Roman"/>
      <w:b/>
      <w:sz w:val="24"/>
      <w:szCs w:val="24"/>
    </w:rPr>
  </w:style>
  <w:style w:type="paragraph" w:styleId="4">
    <w:name w:val="heading 4"/>
    <w:basedOn w:val="a"/>
    <w:next w:val="a"/>
    <w:link w:val="40"/>
    <w:qFormat/>
    <w:rsid w:val="002A5EA5"/>
    <w:pPr>
      <w:keepNext/>
      <w:tabs>
        <w:tab w:val="left" w:pos="720"/>
      </w:tabs>
      <w:spacing w:after="0" w:line="240" w:lineRule="auto"/>
      <w:ind w:firstLine="709"/>
      <w:jc w:val="both"/>
      <w:outlineLvl w:val="3"/>
    </w:pPr>
    <w:rPr>
      <w:rFonts w:ascii="Times New Roman" w:eastAsia="Times New Roman" w:hAnsi="Times New Roman" w:cs="Times New Roman"/>
      <w:b/>
      <w:sz w:val="28"/>
      <w:szCs w:val="24"/>
    </w:rPr>
  </w:style>
  <w:style w:type="paragraph" w:styleId="5">
    <w:name w:val="heading 5"/>
    <w:basedOn w:val="a"/>
    <w:next w:val="a"/>
    <w:link w:val="50"/>
    <w:qFormat/>
    <w:rsid w:val="002A5EA5"/>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
    <w:next w:val="a"/>
    <w:link w:val="60"/>
    <w:qFormat/>
    <w:rsid w:val="002A5EA5"/>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
    <w:next w:val="a"/>
    <w:link w:val="70"/>
    <w:qFormat/>
    <w:rsid w:val="002A5EA5"/>
    <w:pPr>
      <w:keepNext/>
      <w:spacing w:after="0" w:line="240" w:lineRule="auto"/>
      <w:jc w:val="center"/>
      <w:outlineLvl w:val="6"/>
    </w:pPr>
    <w:rPr>
      <w:rFonts w:ascii="Times New Roman" w:eastAsia="Times New Roman" w:hAnsi="Times New Roman" w:cs="Times New Roman"/>
      <w:b/>
      <w:sz w:val="26"/>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2A5EA5"/>
  </w:style>
  <w:style w:type="paragraph" w:styleId="a4">
    <w:name w:val="No Spacing"/>
    <w:link w:val="a3"/>
    <w:uiPriority w:val="1"/>
    <w:qFormat/>
    <w:rsid w:val="002A5EA5"/>
    <w:pPr>
      <w:spacing w:after="0" w:line="240" w:lineRule="auto"/>
    </w:pPr>
  </w:style>
  <w:style w:type="paragraph" w:styleId="a5">
    <w:name w:val="List Paragraph"/>
    <w:basedOn w:val="a"/>
    <w:uiPriority w:val="34"/>
    <w:qFormat/>
    <w:rsid w:val="002A5EA5"/>
    <w:pPr>
      <w:ind w:left="720"/>
      <w:contextualSpacing/>
    </w:pPr>
  </w:style>
  <w:style w:type="character" w:customStyle="1" w:styleId="10">
    <w:name w:val="Заголовок 1 Знак"/>
    <w:basedOn w:val="a0"/>
    <w:link w:val="1"/>
    <w:rsid w:val="002A5EA5"/>
    <w:rPr>
      <w:rFonts w:ascii="Times New Roman" w:eastAsia="Times New Roman" w:hAnsi="Times New Roman" w:cs="Times New Roman"/>
      <w:b/>
      <w:bCs/>
      <w:sz w:val="28"/>
      <w:szCs w:val="20"/>
    </w:rPr>
  </w:style>
  <w:style w:type="character" w:customStyle="1" w:styleId="20">
    <w:name w:val="Заголовок 2 Знак"/>
    <w:basedOn w:val="a0"/>
    <w:link w:val="2"/>
    <w:rsid w:val="002A5EA5"/>
    <w:rPr>
      <w:rFonts w:ascii="Times New Roman" w:eastAsia="Times New Roman" w:hAnsi="Times New Roman" w:cs="Times New Roman"/>
      <w:sz w:val="32"/>
      <w:szCs w:val="20"/>
    </w:rPr>
  </w:style>
  <w:style w:type="character" w:customStyle="1" w:styleId="30">
    <w:name w:val="Заголовок 3 Знак"/>
    <w:basedOn w:val="a0"/>
    <w:link w:val="3"/>
    <w:rsid w:val="002A5EA5"/>
    <w:rPr>
      <w:rFonts w:ascii="Times New Roman" w:eastAsia="Times New Roman" w:hAnsi="Times New Roman" w:cs="Times New Roman"/>
      <w:b/>
      <w:sz w:val="24"/>
      <w:szCs w:val="24"/>
    </w:rPr>
  </w:style>
  <w:style w:type="character" w:customStyle="1" w:styleId="40">
    <w:name w:val="Заголовок 4 Знак"/>
    <w:basedOn w:val="a0"/>
    <w:link w:val="4"/>
    <w:rsid w:val="002A5EA5"/>
    <w:rPr>
      <w:rFonts w:ascii="Times New Roman" w:eastAsia="Times New Roman" w:hAnsi="Times New Roman" w:cs="Times New Roman"/>
      <w:b/>
      <w:sz w:val="28"/>
      <w:szCs w:val="24"/>
    </w:rPr>
  </w:style>
  <w:style w:type="character" w:customStyle="1" w:styleId="50">
    <w:name w:val="Заголовок 5 Знак"/>
    <w:basedOn w:val="a0"/>
    <w:link w:val="5"/>
    <w:rsid w:val="002A5EA5"/>
    <w:rPr>
      <w:rFonts w:ascii="Times New Roman" w:eastAsia="Times New Roman" w:hAnsi="Times New Roman" w:cs="Times New Roman"/>
      <w:sz w:val="28"/>
      <w:szCs w:val="24"/>
    </w:rPr>
  </w:style>
  <w:style w:type="character" w:customStyle="1" w:styleId="60">
    <w:name w:val="Заголовок 6 Знак"/>
    <w:basedOn w:val="a0"/>
    <w:link w:val="6"/>
    <w:rsid w:val="002A5EA5"/>
    <w:rPr>
      <w:rFonts w:ascii="Times New Roman" w:eastAsia="Times New Roman" w:hAnsi="Times New Roman" w:cs="Times New Roman"/>
      <w:b/>
      <w:sz w:val="28"/>
      <w:szCs w:val="24"/>
    </w:rPr>
  </w:style>
  <w:style w:type="character" w:customStyle="1" w:styleId="70">
    <w:name w:val="Заголовок 7 Знак"/>
    <w:basedOn w:val="a0"/>
    <w:link w:val="7"/>
    <w:rsid w:val="002A5EA5"/>
    <w:rPr>
      <w:rFonts w:ascii="Times New Roman" w:eastAsia="Times New Roman" w:hAnsi="Times New Roman" w:cs="Times New Roman"/>
      <w:b/>
      <w:sz w:val="26"/>
      <w:szCs w:val="24"/>
    </w:rPr>
  </w:style>
  <w:style w:type="numbering" w:customStyle="1" w:styleId="11">
    <w:name w:val="Нет списка1"/>
    <w:next w:val="a2"/>
    <w:uiPriority w:val="99"/>
    <w:semiHidden/>
    <w:unhideWhenUsed/>
    <w:rsid w:val="002A5EA5"/>
  </w:style>
  <w:style w:type="paragraph" w:styleId="a6">
    <w:name w:val="Body Text Indent"/>
    <w:basedOn w:val="a"/>
    <w:link w:val="a7"/>
    <w:rsid w:val="002A5EA5"/>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7">
    <w:name w:val="Основной текст с отступом Знак"/>
    <w:basedOn w:val="a0"/>
    <w:link w:val="a6"/>
    <w:rsid w:val="002A5EA5"/>
    <w:rPr>
      <w:rFonts w:ascii="Times New Roman" w:eastAsia="Times New Roman" w:hAnsi="Times New Roman" w:cs="Times New Roman"/>
      <w:sz w:val="28"/>
      <w:szCs w:val="24"/>
    </w:rPr>
  </w:style>
  <w:style w:type="paragraph" w:styleId="21">
    <w:name w:val="Body Text Indent 2"/>
    <w:basedOn w:val="a"/>
    <w:link w:val="22"/>
    <w:rsid w:val="002A5EA5"/>
    <w:pPr>
      <w:spacing w:after="0" w:line="240" w:lineRule="auto"/>
      <w:ind w:firstLine="709"/>
      <w:jc w:val="center"/>
    </w:pPr>
    <w:rPr>
      <w:rFonts w:ascii="Times New Roman" w:eastAsia="Times New Roman" w:hAnsi="Times New Roman" w:cs="Times New Roman"/>
      <w:b/>
      <w:sz w:val="28"/>
      <w:szCs w:val="24"/>
    </w:rPr>
  </w:style>
  <w:style w:type="character" w:customStyle="1" w:styleId="22">
    <w:name w:val="Основной текст с отступом 2 Знак"/>
    <w:basedOn w:val="a0"/>
    <w:link w:val="21"/>
    <w:rsid w:val="002A5EA5"/>
    <w:rPr>
      <w:rFonts w:ascii="Times New Roman" w:eastAsia="Times New Roman" w:hAnsi="Times New Roman" w:cs="Times New Roman"/>
      <w:b/>
      <w:sz w:val="28"/>
      <w:szCs w:val="24"/>
    </w:rPr>
  </w:style>
  <w:style w:type="paragraph" w:styleId="a8">
    <w:name w:val="footer"/>
    <w:basedOn w:val="a"/>
    <w:link w:val="a9"/>
    <w:uiPriority w:val="99"/>
    <w:rsid w:val="002A5EA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2A5EA5"/>
    <w:rPr>
      <w:rFonts w:ascii="Times New Roman" w:eastAsia="Times New Roman" w:hAnsi="Times New Roman" w:cs="Times New Roman"/>
      <w:sz w:val="24"/>
      <w:szCs w:val="24"/>
    </w:rPr>
  </w:style>
  <w:style w:type="character" w:styleId="aa">
    <w:name w:val="page number"/>
    <w:basedOn w:val="a0"/>
    <w:rsid w:val="002A5EA5"/>
  </w:style>
  <w:style w:type="paragraph" w:customStyle="1" w:styleId="ConsNormal">
    <w:name w:val="ConsNormal"/>
    <w:rsid w:val="002A5EA5"/>
    <w:pPr>
      <w:spacing w:after="0" w:line="240" w:lineRule="auto"/>
      <w:ind w:right="19772" w:firstLine="720"/>
    </w:pPr>
    <w:rPr>
      <w:rFonts w:ascii="Arial" w:eastAsia="Times New Roman" w:hAnsi="Arial" w:cs="Times New Roman"/>
      <w:snapToGrid w:val="0"/>
      <w:sz w:val="20"/>
      <w:szCs w:val="20"/>
    </w:rPr>
  </w:style>
  <w:style w:type="paragraph" w:styleId="ab">
    <w:name w:val="Body Text"/>
    <w:basedOn w:val="a"/>
    <w:link w:val="ac"/>
    <w:rsid w:val="002A5EA5"/>
    <w:pPr>
      <w:spacing w:after="0" w:line="240" w:lineRule="auto"/>
      <w:jc w:val="center"/>
    </w:pPr>
    <w:rPr>
      <w:rFonts w:ascii="Times New Roman" w:eastAsia="Times New Roman" w:hAnsi="Times New Roman" w:cs="Times New Roman"/>
      <w:b/>
      <w:sz w:val="24"/>
      <w:szCs w:val="24"/>
    </w:rPr>
  </w:style>
  <w:style w:type="character" w:customStyle="1" w:styleId="ac">
    <w:name w:val="Основной текст Знак"/>
    <w:basedOn w:val="a0"/>
    <w:link w:val="ab"/>
    <w:rsid w:val="002A5EA5"/>
    <w:rPr>
      <w:rFonts w:ascii="Times New Roman" w:eastAsia="Times New Roman" w:hAnsi="Times New Roman" w:cs="Times New Roman"/>
      <w:b/>
      <w:sz w:val="24"/>
      <w:szCs w:val="24"/>
    </w:rPr>
  </w:style>
  <w:style w:type="paragraph" w:customStyle="1" w:styleId="ConsNonformat">
    <w:name w:val="ConsNonformat"/>
    <w:rsid w:val="002A5EA5"/>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rsid w:val="002A5EA5"/>
    <w:pPr>
      <w:spacing w:after="0" w:line="240" w:lineRule="auto"/>
      <w:ind w:right="19772"/>
    </w:pPr>
    <w:rPr>
      <w:rFonts w:ascii="Arial" w:eastAsia="Times New Roman" w:hAnsi="Arial" w:cs="Times New Roman"/>
      <w:b/>
      <w:snapToGrid w:val="0"/>
      <w:sz w:val="16"/>
      <w:szCs w:val="20"/>
    </w:rPr>
  </w:style>
  <w:style w:type="paragraph" w:styleId="31">
    <w:name w:val="Body Text Indent 3"/>
    <w:basedOn w:val="a"/>
    <w:link w:val="32"/>
    <w:rsid w:val="002A5EA5"/>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2">
    <w:name w:val="Основной текст с отступом 3 Знак"/>
    <w:basedOn w:val="a0"/>
    <w:link w:val="31"/>
    <w:rsid w:val="002A5EA5"/>
    <w:rPr>
      <w:rFonts w:ascii="Times New Roman" w:eastAsia="Times New Roman" w:hAnsi="Times New Roman" w:cs="Times New Roman"/>
      <w:b/>
      <w:color w:val="000000"/>
      <w:sz w:val="28"/>
      <w:szCs w:val="24"/>
    </w:rPr>
  </w:style>
  <w:style w:type="paragraph" w:styleId="23">
    <w:name w:val="Body Text 2"/>
    <w:basedOn w:val="a"/>
    <w:link w:val="24"/>
    <w:rsid w:val="002A5EA5"/>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2A5EA5"/>
    <w:rPr>
      <w:rFonts w:ascii="Times New Roman" w:eastAsia="Times New Roman" w:hAnsi="Times New Roman" w:cs="Times New Roman"/>
      <w:sz w:val="28"/>
      <w:szCs w:val="24"/>
    </w:rPr>
  </w:style>
  <w:style w:type="paragraph" w:customStyle="1" w:styleId="ConsPlusNormal">
    <w:name w:val="ConsPlusNormal"/>
    <w:rsid w:val="002A5EA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33">
    <w:name w:val="Font Style33"/>
    <w:rsid w:val="002A5EA5"/>
    <w:rPr>
      <w:rFonts w:ascii="Times New Roman" w:hAnsi="Times New Roman" w:cs="Times New Roman"/>
      <w:sz w:val="24"/>
      <w:szCs w:val="24"/>
    </w:rPr>
  </w:style>
  <w:style w:type="character" w:customStyle="1" w:styleId="FontStyle35">
    <w:name w:val="Font Style35"/>
    <w:rsid w:val="002A5EA5"/>
    <w:rPr>
      <w:rFonts w:ascii="Times New Roman" w:hAnsi="Times New Roman" w:cs="Times New Roman"/>
      <w:b/>
      <w:bCs/>
      <w:i/>
      <w:iCs/>
      <w:sz w:val="24"/>
      <w:szCs w:val="24"/>
    </w:rPr>
  </w:style>
  <w:style w:type="paragraph" w:styleId="ad">
    <w:name w:val="footnote text"/>
    <w:basedOn w:val="a"/>
    <w:link w:val="ae"/>
    <w:semiHidden/>
    <w:rsid w:val="002A5EA5"/>
    <w:pPr>
      <w:spacing w:after="0" w:line="240" w:lineRule="auto"/>
    </w:pPr>
    <w:rPr>
      <w:rFonts w:ascii="Times New Roman" w:eastAsia="Times New Roman" w:hAnsi="Times New Roman" w:cs="Times New Roman"/>
      <w:sz w:val="20"/>
      <w:szCs w:val="20"/>
    </w:rPr>
  </w:style>
  <w:style w:type="character" w:customStyle="1" w:styleId="ae">
    <w:name w:val="Текст сноски Знак"/>
    <w:basedOn w:val="a0"/>
    <w:link w:val="ad"/>
    <w:semiHidden/>
    <w:rsid w:val="002A5EA5"/>
    <w:rPr>
      <w:rFonts w:ascii="Times New Roman" w:eastAsia="Times New Roman" w:hAnsi="Times New Roman" w:cs="Times New Roman"/>
      <w:sz w:val="20"/>
      <w:szCs w:val="20"/>
    </w:rPr>
  </w:style>
  <w:style w:type="character" w:styleId="af">
    <w:name w:val="footnote reference"/>
    <w:uiPriority w:val="99"/>
    <w:semiHidden/>
    <w:rsid w:val="002A5EA5"/>
    <w:rPr>
      <w:vertAlign w:val="superscript"/>
    </w:rPr>
  </w:style>
  <w:style w:type="paragraph" w:styleId="af0">
    <w:name w:val="Balloon Text"/>
    <w:basedOn w:val="a"/>
    <w:link w:val="af1"/>
    <w:semiHidden/>
    <w:rsid w:val="002A5EA5"/>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semiHidden/>
    <w:rsid w:val="002A5EA5"/>
    <w:rPr>
      <w:rFonts w:ascii="Tahoma" w:eastAsia="Times New Roman" w:hAnsi="Tahoma" w:cs="Tahoma"/>
      <w:sz w:val="16"/>
      <w:szCs w:val="16"/>
    </w:rPr>
  </w:style>
  <w:style w:type="character" w:styleId="af2">
    <w:name w:val="Hyperlink"/>
    <w:uiPriority w:val="99"/>
    <w:rsid w:val="002A5EA5"/>
    <w:rPr>
      <w:color w:val="0000FF"/>
      <w:u w:val="single"/>
    </w:rPr>
  </w:style>
  <w:style w:type="paragraph" w:styleId="af3">
    <w:name w:val="Normal (Web)"/>
    <w:basedOn w:val="a"/>
    <w:rsid w:val="002A5EA5"/>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header"/>
    <w:basedOn w:val="a"/>
    <w:link w:val="af5"/>
    <w:rsid w:val="002A5EA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2A5EA5"/>
    <w:rPr>
      <w:rFonts w:ascii="Times New Roman" w:eastAsia="Times New Roman" w:hAnsi="Times New Roman" w:cs="Times New Roman"/>
      <w:sz w:val="24"/>
      <w:szCs w:val="24"/>
    </w:rPr>
  </w:style>
  <w:style w:type="paragraph" w:styleId="af6">
    <w:name w:val="endnote text"/>
    <w:basedOn w:val="a"/>
    <w:link w:val="af7"/>
    <w:rsid w:val="002A5EA5"/>
    <w:pPr>
      <w:spacing w:after="0" w:line="240" w:lineRule="auto"/>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rsid w:val="002A5EA5"/>
    <w:rPr>
      <w:rFonts w:ascii="Times New Roman" w:eastAsia="Times New Roman" w:hAnsi="Times New Roman" w:cs="Times New Roman"/>
      <w:sz w:val="20"/>
      <w:szCs w:val="20"/>
    </w:rPr>
  </w:style>
  <w:style w:type="character" w:styleId="af8">
    <w:name w:val="endnote reference"/>
    <w:rsid w:val="002A5EA5"/>
    <w:rPr>
      <w:vertAlign w:val="superscript"/>
    </w:rPr>
  </w:style>
  <w:style w:type="paragraph" w:customStyle="1" w:styleId="af9">
    <w:name w:val="Знак Знак Знак Знак"/>
    <w:basedOn w:val="a"/>
    <w:uiPriority w:val="99"/>
    <w:rsid w:val="002A5EA5"/>
    <w:pPr>
      <w:spacing w:after="160" w:line="240" w:lineRule="exact"/>
      <w:ind w:firstLine="567"/>
      <w:jc w:val="both"/>
    </w:pPr>
    <w:rPr>
      <w:rFonts w:ascii="Verdana" w:eastAsia="Times New Roman" w:hAnsi="Verdana" w:cs="Verdana"/>
      <w:sz w:val="20"/>
      <w:szCs w:val="20"/>
      <w:lang w:val="en-US" w:eastAsia="en-US"/>
    </w:rPr>
  </w:style>
  <w:style w:type="paragraph" w:customStyle="1" w:styleId="text">
    <w:name w:val="text"/>
    <w:basedOn w:val="a"/>
    <w:uiPriority w:val="99"/>
    <w:rsid w:val="002A5EA5"/>
    <w:pPr>
      <w:spacing w:after="0" w:line="240" w:lineRule="auto"/>
      <w:ind w:firstLine="567"/>
      <w:jc w:val="both"/>
    </w:pPr>
    <w:rPr>
      <w:rFonts w:ascii="Arial" w:eastAsia="Times New Roman" w:hAnsi="Arial" w:cs="Arial"/>
      <w:sz w:val="24"/>
      <w:szCs w:val="24"/>
    </w:rPr>
  </w:style>
  <w:style w:type="character" w:styleId="afa">
    <w:name w:val="FollowedHyperlink"/>
    <w:basedOn w:val="a0"/>
    <w:uiPriority w:val="99"/>
    <w:semiHidden/>
    <w:unhideWhenUsed/>
    <w:rsid w:val="00B857AC"/>
    <w:rPr>
      <w:color w:val="800080"/>
      <w:u w:val="single"/>
    </w:rPr>
  </w:style>
  <w:style w:type="paragraph" w:customStyle="1" w:styleId="xl66">
    <w:name w:val="xl66"/>
    <w:basedOn w:val="a"/>
    <w:rsid w:val="00B857A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a"/>
    <w:rsid w:val="00B857AC"/>
    <w:pP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68">
    <w:name w:val="xl68"/>
    <w:basedOn w:val="a"/>
    <w:rsid w:val="00B857AC"/>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69">
    <w:name w:val="xl69"/>
    <w:basedOn w:val="a"/>
    <w:rsid w:val="00B857AC"/>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a"/>
    <w:rsid w:val="00B857AC"/>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a"/>
    <w:rsid w:val="00B857AC"/>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a"/>
    <w:rsid w:val="00B857A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a"/>
    <w:rsid w:val="00B857A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4">
    <w:name w:val="xl74"/>
    <w:basedOn w:val="a"/>
    <w:rsid w:val="00B857AC"/>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5">
    <w:name w:val="xl75"/>
    <w:basedOn w:val="a"/>
    <w:rsid w:val="00B857A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6">
    <w:name w:val="xl76"/>
    <w:basedOn w:val="a"/>
    <w:rsid w:val="00B857AC"/>
    <w:pP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
    <w:rsid w:val="00B8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8">
    <w:name w:val="xl78"/>
    <w:basedOn w:val="a"/>
    <w:rsid w:val="00B857AC"/>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
    <w:rsid w:val="00B857A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a"/>
    <w:rsid w:val="00B857AC"/>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1">
    <w:name w:val="xl81"/>
    <w:basedOn w:val="a"/>
    <w:rsid w:val="00B857AC"/>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82">
    <w:name w:val="xl82"/>
    <w:basedOn w:val="a"/>
    <w:rsid w:val="00B857A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83">
    <w:name w:val="xl83"/>
    <w:basedOn w:val="a"/>
    <w:rsid w:val="00B857A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4">
    <w:name w:val="xl84"/>
    <w:basedOn w:val="a"/>
    <w:rsid w:val="00B857A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5">
    <w:name w:val="xl85"/>
    <w:basedOn w:val="a"/>
    <w:rsid w:val="00B857A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86">
    <w:name w:val="xl86"/>
    <w:basedOn w:val="a"/>
    <w:rsid w:val="00B857A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7">
    <w:name w:val="xl87"/>
    <w:basedOn w:val="a"/>
    <w:rsid w:val="00B857A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8">
    <w:name w:val="xl88"/>
    <w:basedOn w:val="a"/>
    <w:rsid w:val="00B857AC"/>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89">
    <w:name w:val="xl89"/>
    <w:basedOn w:val="a"/>
    <w:rsid w:val="00B857AC"/>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90">
    <w:name w:val="xl90"/>
    <w:basedOn w:val="a"/>
    <w:rsid w:val="00B857AC"/>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1">
    <w:name w:val="xl91"/>
    <w:basedOn w:val="a"/>
    <w:rsid w:val="00B857A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B857A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93">
    <w:name w:val="xl93"/>
    <w:basedOn w:val="a"/>
    <w:rsid w:val="00B857A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4">
    <w:name w:val="xl94"/>
    <w:basedOn w:val="a"/>
    <w:rsid w:val="00B857A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95">
    <w:name w:val="xl95"/>
    <w:basedOn w:val="a"/>
    <w:rsid w:val="00B857AC"/>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96">
    <w:name w:val="xl96"/>
    <w:basedOn w:val="a"/>
    <w:rsid w:val="00B857A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7">
    <w:name w:val="xl97"/>
    <w:basedOn w:val="a"/>
    <w:rsid w:val="00B857A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8">
    <w:name w:val="xl98"/>
    <w:basedOn w:val="a"/>
    <w:rsid w:val="00B857A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99">
    <w:name w:val="xl99"/>
    <w:basedOn w:val="a"/>
    <w:rsid w:val="00B857AC"/>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0">
    <w:name w:val="xl100"/>
    <w:basedOn w:val="a"/>
    <w:rsid w:val="00B857A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1">
    <w:name w:val="xl101"/>
    <w:basedOn w:val="a"/>
    <w:rsid w:val="00B857A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2">
    <w:name w:val="xl102"/>
    <w:basedOn w:val="a"/>
    <w:rsid w:val="00B857AC"/>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
    <w:rsid w:val="00B857A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04">
    <w:name w:val="xl104"/>
    <w:basedOn w:val="a"/>
    <w:rsid w:val="00B857A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B857A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rsid w:val="00B857AC"/>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rsid w:val="00B857AC"/>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rsid w:val="00B857AC"/>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09">
    <w:name w:val="xl109"/>
    <w:basedOn w:val="a"/>
    <w:rsid w:val="00B857A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10">
    <w:name w:val="xl110"/>
    <w:basedOn w:val="a"/>
    <w:rsid w:val="00B857AC"/>
    <w:pPr>
      <w:pBdr>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11">
    <w:name w:val="xl111"/>
    <w:basedOn w:val="a"/>
    <w:rsid w:val="00B857A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12">
    <w:name w:val="xl112"/>
    <w:basedOn w:val="a"/>
    <w:rsid w:val="00B857A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13">
    <w:name w:val="xl113"/>
    <w:basedOn w:val="a"/>
    <w:rsid w:val="00B857AC"/>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14">
    <w:name w:val="xl114"/>
    <w:basedOn w:val="a"/>
    <w:rsid w:val="00B857AC"/>
    <w:pP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5">
    <w:name w:val="xl115"/>
    <w:basedOn w:val="a"/>
    <w:rsid w:val="00B857A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6">
    <w:name w:val="xl116"/>
    <w:basedOn w:val="a"/>
    <w:rsid w:val="00B857AC"/>
    <w:pP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7">
    <w:name w:val="xl117"/>
    <w:basedOn w:val="a"/>
    <w:rsid w:val="00B857AC"/>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8">
    <w:name w:val="xl118"/>
    <w:basedOn w:val="a"/>
    <w:rsid w:val="00B857AC"/>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19">
    <w:name w:val="xl119"/>
    <w:basedOn w:val="a"/>
    <w:rsid w:val="00B857AC"/>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0">
    <w:name w:val="xl120"/>
    <w:basedOn w:val="a"/>
    <w:rsid w:val="00B857AC"/>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1">
    <w:name w:val="xl121"/>
    <w:basedOn w:val="a"/>
    <w:rsid w:val="00B857AC"/>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2">
    <w:name w:val="xl122"/>
    <w:basedOn w:val="a"/>
    <w:rsid w:val="00B857AC"/>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3">
    <w:name w:val="xl123"/>
    <w:basedOn w:val="a"/>
    <w:rsid w:val="00B857AC"/>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24">
    <w:name w:val="xl124"/>
    <w:basedOn w:val="a"/>
    <w:rsid w:val="00B857A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5">
    <w:name w:val="xl125"/>
    <w:basedOn w:val="a"/>
    <w:rsid w:val="00B857A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6">
    <w:name w:val="xl126"/>
    <w:basedOn w:val="a"/>
    <w:rsid w:val="00B857A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7">
    <w:name w:val="xl127"/>
    <w:basedOn w:val="a"/>
    <w:rsid w:val="00B857A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8">
    <w:name w:val="xl128"/>
    <w:basedOn w:val="a"/>
    <w:rsid w:val="00B857AC"/>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29">
    <w:name w:val="xl129"/>
    <w:basedOn w:val="a"/>
    <w:rsid w:val="00B857A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0">
    <w:name w:val="xl130"/>
    <w:basedOn w:val="a"/>
    <w:rsid w:val="00B857A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1">
    <w:name w:val="xl131"/>
    <w:basedOn w:val="a"/>
    <w:rsid w:val="00B857A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2">
    <w:name w:val="xl132"/>
    <w:basedOn w:val="a"/>
    <w:rsid w:val="00B857A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3">
    <w:name w:val="xl133"/>
    <w:basedOn w:val="a"/>
    <w:rsid w:val="00B857AC"/>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34">
    <w:name w:val="xl134"/>
    <w:basedOn w:val="a"/>
    <w:rsid w:val="00B857AC"/>
    <w:pP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35">
    <w:name w:val="xl135"/>
    <w:basedOn w:val="a"/>
    <w:rsid w:val="00B857AC"/>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36">
    <w:name w:val="xl136"/>
    <w:basedOn w:val="a"/>
    <w:rsid w:val="00B857AC"/>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37">
    <w:name w:val="xl137"/>
    <w:basedOn w:val="a"/>
    <w:rsid w:val="00B857A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38">
    <w:name w:val="xl138"/>
    <w:basedOn w:val="a"/>
    <w:rsid w:val="00B857AC"/>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39">
    <w:name w:val="xl139"/>
    <w:basedOn w:val="a"/>
    <w:rsid w:val="00B857A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40">
    <w:name w:val="xl140"/>
    <w:basedOn w:val="a"/>
    <w:rsid w:val="00B857AC"/>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41">
    <w:name w:val="xl141"/>
    <w:basedOn w:val="a"/>
    <w:rsid w:val="00B857AC"/>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42">
    <w:name w:val="xl142"/>
    <w:basedOn w:val="a"/>
    <w:rsid w:val="00B857AC"/>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43">
    <w:name w:val="xl143"/>
    <w:basedOn w:val="a"/>
    <w:rsid w:val="00B857A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44">
    <w:name w:val="xl144"/>
    <w:basedOn w:val="a"/>
    <w:rsid w:val="00B857AC"/>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5">
    <w:name w:val="xl145"/>
    <w:basedOn w:val="a"/>
    <w:rsid w:val="00B857AC"/>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6">
    <w:name w:val="xl146"/>
    <w:basedOn w:val="a"/>
    <w:rsid w:val="00B857A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7">
    <w:name w:val="xl147"/>
    <w:basedOn w:val="a"/>
    <w:rsid w:val="00B857AC"/>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8">
    <w:name w:val="xl148"/>
    <w:basedOn w:val="a"/>
    <w:rsid w:val="00B857AC"/>
    <w:pPr>
      <w:pBdr>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9">
    <w:name w:val="xl149"/>
    <w:basedOn w:val="a"/>
    <w:rsid w:val="00B857AC"/>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50">
    <w:name w:val="xl150"/>
    <w:basedOn w:val="a"/>
    <w:rsid w:val="00B857AC"/>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51">
    <w:name w:val="xl151"/>
    <w:basedOn w:val="a"/>
    <w:rsid w:val="00B857AC"/>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52">
    <w:name w:val="xl152"/>
    <w:basedOn w:val="a"/>
    <w:rsid w:val="00B857A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53">
    <w:name w:val="xl153"/>
    <w:basedOn w:val="a"/>
    <w:rsid w:val="00B857AC"/>
    <w:pPr>
      <w:pBdr>
        <w:top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54">
    <w:name w:val="xl154"/>
    <w:basedOn w:val="a"/>
    <w:rsid w:val="00B857A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55">
    <w:name w:val="xl155"/>
    <w:basedOn w:val="a"/>
    <w:rsid w:val="00B857A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56">
    <w:name w:val="xl156"/>
    <w:basedOn w:val="a"/>
    <w:rsid w:val="00B857A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57">
    <w:name w:val="xl157"/>
    <w:basedOn w:val="a"/>
    <w:rsid w:val="00B857A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58">
    <w:name w:val="xl158"/>
    <w:basedOn w:val="a"/>
    <w:rsid w:val="00B857A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59">
    <w:name w:val="xl159"/>
    <w:basedOn w:val="a"/>
    <w:rsid w:val="00B857A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0">
    <w:name w:val="xl160"/>
    <w:basedOn w:val="a"/>
    <w:rsid w:val="00B857AC"/>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1">
    <w:name w:val="xl161"/>
    <w:basedOn w:val="a"/>
    <w:rsid w:val="00B857A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62">
    <w:name w:val="xl162"/>
    <w:basedOn w:val="a"/>
    <w:rsid w:val="00B857A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3">
    <w:name w:val="xl163"/>
    <w:basedOn w:val="a"/>
    <w:rsid w:val="00B857A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4">
    <w:name w:val="xl164"/>
    <w:basedOn w:val="a"/>
    <w:rsid w:val="00B8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65">
    <w:name w:val="xl165"/>
    <w:basedOn w:val="a"/>
    <w:rsid w:val="00B857A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66">
    <w:name w:val="xl166"/>
    <w:basedOn w:val="a"/>
    <w:rsid w:val="00B857A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7">
    <w:name w:val="xl167"/>
    <w:basedOn w:val="a"/>
    <w:rsid w:val="00B857AC"/>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8">
    <w:name w:val="xl168"/>
    <w:basedOn w:val="a"/>
    <w:rsid w:val="00B857A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69">
    <w:name w:val="xl169"/>
    <w:basedOn w:val="a"/>
    <w:rsid w:val="00B857A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70">
    <w:name w:val="xl170"/>
    <w:basedOn w:val="a"/>
    <w:rsid w:val="00B857A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71">
    <w:name w:val="xl171"/>
    <w:basedOn w:val="a"/>
    <w:rsid w:val="00B857AC"/>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2">
    <w:name w:val="xl172"/>
    <w:basedOn w:val="a"/>
    <w:rsid w:val="00B857AC"/>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3">
    <w:name w:val="xl173"/>
    <w:basedOn w:val="a"/>
    <w:rsid w:val="00B857A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74">
    <w:name w:val="xl174"/>
    <w:basedOn w:val="a"/>
    <w:rsid w:val="00B857A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75">
    <w:name w:val="xl175"/>
    <w:basedOn w:val="a"/>
    <w:rsid w:val="00B857A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76">
    <w:name w:val="xl176"/>
    <w:basedOn w:val="a"/>
    <w:rsid w:val="00B857AC"/>
    <w:pP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177">
    <w:name w:val="xl177"/>
    <w:basedOn w:val="a"/>
    <w:rsid w:val="00B857A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8">
    <w:name w:val="xl178"/>
    <w:basedOn w:val="a"/>
    <w:rsid w:val="00B85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9">
    <w:name w:val="xl179"/>
    <w:basedOn w:val="a"/>
    <w:rsid w:val="00B857AC"/>
    <w:pPr>
      <w:pBdr>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80">
    <w:name w:val="xl180"/>
    <w:basedOn w:val="a"/>
    <w:rsid w:val="00B857AC"/>
    <w:pPr>
      <w:pBdr>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1">
    <w:name w:val="xl181"/>
    <w:basedOn w:val="a"/>
    <w:rsid w:val="00B857AC"/>
    <w:pPr>
      <w:pBdr>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2">
    <w:name w:val="xl182"/>
    <w:basedOn w:val="a"/>
    <w:rsid w:val="00B857AC"/>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3">
    <w:name w:val="xl183"/>
    <w:basedOn w:val="a"/>
    <w:rsid w:val="00B857A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4">
    <w:name w:val="xl184"/>
    <w:basedOn w:val="a"/>
    <w:rsid w:val="00B857AC"/>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85">
    <w:name w:val="xl185"/>
    <w:basedOn w:val="a"/>
    <w:rsid w:val="00B857A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6">
    <w:name w:val="xl186"/>
    <w:basedOn w:val="a"/>
    <w:rsid w:val="00B857A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7">
    <w:name w:val="xl187"/>
    <w:basedOn w:val="a"/>
    <w:rsid w:val="00B857AC"/>
    <w:pPr>
      <w:pBdr>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88">
    <w:name w:val="xl188"/>
    <w:basedOn w:val="a"/>
    <w:rsid w:val="00B857A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89">
    <w:name w:val="xl189"/>
    <w:basedOn w:val="a"/>
    <w:rsid w:val="00B857A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table" w:styleId="afb">
    <w:name w:val="Table Grid"/>
    <w:basedOn w:val="a1"/>
    <w:uiPriority w:val="59"/>
    <w:rsid w:val="00B857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8748203">
      <w:bodyDiv w:val="1"/>
      <w:marLeft w:val="0"/>
      <w:marRight w:val="0"/>
      <w:marTop w:val="0"/>
      <w:marBottom w:val="0"/>
      <w:divBdr>
        <w:top w:val="none" w:sz="0" w:space="0" w:color="auto"/>
        <w:left w:val="none" w:sz="0" w:space="0" w:color="auto"/>
        <w:bottom w:val="none" w:sz="0" w:space="0" w:color="auto"/>
        <w:right w:val="none" w:sz="0" w:space="0" w:color="auto"/>
      </w:divBdr>
    </w:div>
    <w:div w:id="1119833381">
      <w:bodyDiv w:val="1"/>
      <w:marLeft w:val="0"/>
      <w:marRight w:val="0"/>
      <w:marTop w:val="0"/>
      <w:marBottom w:val="0"/>
      <w:divBdr>
        <w:top w:val="none" w:sz="0" w:space="0" w:color="auto"/>
        <w:left w:val="none" w:sz="0" w:space="0" w:color="auto"/>
        <w:bottom w:val="none" w:sz="0" w:space="0" w:color="auto"/>
        <w:right w:val="none" w:sz="0" w:space="0" w:color="auto"/>
      </w:divBdr>
    </w:div>
    <w:div w:id="1578592374">
      <w:bodyDiv w:val="1"/>
      <w:marLeft w:val="0"/>
      <w:marRight w:val="0"/>
      <w:marTop w:val="0"/>
      <w:marBottom w:val="0"/>
      <w:divBdr>
        <w:top w:val="none" w:sz="0" w:space="0" w:color="auto"/>
        <w:left w:val="none" w:sz="0" w:space="0" w:color="auto"/>
        <w:bottom w:val="none" w:sz="0" w:space="0" w:color="auto"/>
        <w:right w:val="none" w:sz="0" w:space="0" w:color="auto"/>
      </w:divBdr>
    </w:div>
    <w:div w:id="1593202898">
      <w:bodyDiv w:val="1"/>
      <w:marLeft w:val="0"/>
      <w:marRight w:val="0"/>
      <w:marTop w:val="0"/>
      <w:marBottom w:val="0"/>
      <w:divBdr>
        <w:top w:val="none" w:sz="0" w:space="0" w:color="auto"/>
        <w:left w:val="none" w:sz="0" w:space="0" w:color="auto"/>
        <w:bottom w:val="none" w:sz="0" w:space="0" w:color="auto"/>
        <w:right w:val="none" w:sz="0" w:space="0" w:color="auto"/>
      </w:divBdr>
    </w:div>
    <w:div w:id="161953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448A5C986891EDD145495EDBD150F7E4BA0695207ED7916D06C85EA11E7DAD3B4F0620C6704E17f5u6F" TargetMode="External"/><Relationship Id="rId13" Type="http://schemas.openxmlformats.org/officeDocument/2006/relationships/hyperlink" Target="consultantplus://offline/main?base=LAW;n=117425;fld=134;dst=17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425;fld=134;dst=13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9791ABB1050C744493881A7AE644EA5D7F12B3F3016063C2CFD5B65E1j4p9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40E30AED63A098498AE0CEFC949A22ABA3061A4EEB06F365230AA885AFCCF7C037296D96DF5286rDV6J" TargetMode="External"/><Relationship Id="rId5" Type="http://schemas.openxmlformats.org/officeDocument/2006/relationships/webSettings" Target="webSettings.xml"/><Relationship Id="rId15" Type="http://schemas.openxmlformats.org/officeDocument/2006/relationships/hyperlink" Target="consultantplus://offline/ref=0933CBED351DED89AB2D4FF1C0314D9D265659F4D08AAABBB742FDCB9Be1oDF" TargetMode="External"/><Relationship Id="rId10" Type="http://schemas.openxmlformats.org/officeDocument/2006/relationships/hyperlink" Target="consultantplus://offline/ref=F149E577594675627B313E7E61483505F335F86B0B6544851269CAE735DB10F1C2C8FB560732ED67tFzF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C448A5C986891EDD1455753CDBD0EFDE6B75D912673DFC33556CE09FE4E7BF87B0F007585344217516C1568fAu3F" TargetMode="External"/><Relationship Id="rId14" Type="http://schemas.openxmlformats.org/officeDocument/2006/relationships/hyperlink" Target="consultantplus://offline/ref=00A07B2C4A4D4DDFB74CE6926F1538C8CE43883B8004BAFFCDD2EC9AAD2Ed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6E8A5-3153-46DF-924D-6D9E29E2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67</Pages>
  <Words>22064</Words>
  <Characters>125767</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Новокрасное</dc:creator>
  <cp:keywords/>
  <dc:description/>
  <cp:lastModifiedBy>Новокрасное</cp:lastModifiedBy>
  <cp:revision>2</cp:revision>
  <dcterms:created xsi:type="dcterms:W3CDTF">2018-07-24T07:39:00Z</dcterms:created>
  <dcterms:modified xsi:type="dcterms:W3CDTF">2018-07-24T08:28:00Z</dcterms:modified>
</cp:coreProperties>
</file>